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Nunito" w:cs="Nunito" w:eastAsia="Nunito" w:hAnsi="Nunito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sz w:val="30"/>
          <w:szCs w:val="30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sz w:val="30"/>
          <w:szCs w:val="30"/>
          <w:u w:val="single"/>
          <w:rtl w:val="0"/>
        </w:rPr>
        <w:t xml:space="preserve">Liste des membres du bureau</w:t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Nunito" w:cs="Nunito" w:eastAsia="Nunito" w:hAnsi="Nunito"/>
          <w:i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Et Pourtant Ça Tourne -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Association loi 1901 </w:t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Nunito" w:cs="Nunito" w:eastAsia="Nunito" w:hAnsi="Nunito"/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Nunito" w:cs="Nunito" w:eastAsia="Nunito" w:hAnsi="Nunito"/>
          <w:b w:val="1"/>
          <w:i w:val="1"/>
        </w:rPr>
      </w:pPr>
      <w:r w:rsidDel="00000000" w:rsidR="00000000" w:rsidRPr="00000000">
        <w:rPr>
          <w:rFonts w:ascii="Nunito" w:cs="Nunito" w:eastAsia="Nunito" w:hAnsi="Nunito"/>
          <w:b w:val="1"/>
          <w:i w:val="1"/>
          <w:rtl w:val="0"/>
        </w:rPr>
        <w:t xml:space="preserve">Suite à au conseil d’administration et à l’assemblée générale du 22/01/2024 il est acté par les présents procès verbaux que les membres du bureau de l’association “Et Pourtant Ça Tourne” sont : </w:t>
      </w:r>
    </w:p>
    <w:p w:rsidR="00000000" w:rsidDel="00000000" w:rsidP="00000000" w:rsidRDefault="00000000" w:rsidRPr="00000000" w14:paraId="00000009">
      <w:pPr>
        <w:jc w:val="both"/>
        <w:rPr>
          <w:rFonts w:ascii="Nunito" w:cs="Nunito" w:eastAsia="Nunito" w:hAnsi="Nuni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Nunito" w:cs="Nunito" w:eastAsia="Nunito" w:hAnsi="Nunito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-1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385"/>
        <w:gridCol w:w="3885"/>
        <w:tblGridChange w:id="0">
          <w:tblGrid>
            <w:gridCol w:w="5385"/>
            <w:gridCol w:w="3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Président 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ESPOSITO Romain</w:t>
            </w:r>
          </w:p>
          <w:p w:rsidR="00000000" w:rsidDel="00000000" w:rsidP="00000000" w:rsidRDefault="00000000" w:rsidRPr="00000000" w14:paraId="0000000C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07 69 71 45 13</w:t>
            </w:r>
          </w:p>
          <w:p w:rsidR="00000000" w:rsidDel="00000000" w:rsidP="00000000" w:rsidRDefault="00000000" w:rsidRPr="00000000" w14:paraId="0000000D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resposito.pro@gmail.com</w:t>
            </w:r>
          </w:p>
          <w:p w:rsidR="00000000" w:rsidDel="00000000" w:rsidP="00000000" w:rsidRDefault="00000000" w:rsidRPr="00000000" w14:paraId="0000000E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45 boulevard Soult 75012 Paris</w:t>
            </w:r>
          </w:p>
          <w:p w:rsidR="00000000" w:rsidDel="00000000" w:rsidP="00000000" w:rsidRDefault="00000000" w:rsidRPr="00000000" w14:paraId="0000000F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Université Sorbonne Nouvelle</w:t>
            </w:r>
          </w:p>
          <w:p w:rsidR="00000000" w:rsidDel="00000000" w:rsidP="00000000" w:rsidRDefault="00000000" w:rsidRPr="00000000" w14:paraId="00000010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Double-licence Théâtre Cinéma-Audiovisuel</w:t>
            </w:r>
          </w:p>
          <w:p w:rsidR="00000000" w:rsidDel="00000000" w:rsidP="00000000" w:rsidRDefault="00000000" w:rsidRPr="00000000" w14:paraId="00000011">
            <w:pPr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Trésorier 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TOVONDAHY Hélios</w:t>
            </w:r>
          </w:p>
          <w:p w:rsidR="00000000" w:rsidDel="00000000" w:rsidP="00000000" w:rsidRDefault="00000000" w:rsidRPr="00000000" w14:paraId="00000013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06 51 16 86 28</w:t>
            </w:r>
          </w:p>
          <w:p w:rsidR="00000000" w:rsidDel="00000000" w:rsidP="00000000" w:rsidRDefault="00000000" w:rsidRPr="00000000" w14:paraId="00000014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helios.tvdy@gmail.com</w:t>
            </w:r>
          </w:p>
          <w:p w:rsidR="00000000" w:rsidDel="00000000" w:rsidP="00000000" w:rsidRDefault="00000000" w:rsidRPr="00000000" w14:paraId="00000015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25 rue Traversière 77380 Combs la Ville</w:t>
            </w:r>
          </w:p>
          <w:p w:rsidR="00000000" w:rsidDel="00000000" w:rsidP="00000000" w:rsidRDefault="00000000" w:rsidRPr="00000000" w14:paraId="00000016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Université Sorbonne Nouvelle</w:t>
            </w:r>
          </w:p>
          <w:p w:rsidR="00000000" w:rsidDel="00000000" w:rsidP="00000000" w:rsidRDefault="00000000" w:rsidRPr="00000000" w14:paraId="00000017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Licence Cinéma-Audiovisuel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Secrétaire 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MALOJO Hugo</w:t>
            </w:r>
          </w:p>
          <w:p w:rsidR="00000000" w:rsidDel="00000000" w:rsidP="00000000" w:rsidRDefault="00000000" w:rsidRPr="00000000" w14:paraId="0000001A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07 82 97 27 42</w:t>
            </w:r>
          </w:p>
          <w:p w:rsidR="00000000" w:rsidDel="00000000" w:rsidP="00000000" w:rsidRDefault="00000000" w:rsidRPr="00000000" w14:paraId="0000001B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hugo.malojo@gmail.com</w:t>
            </w:r>
          </w:p>
          <w:p w:rsidR="00000000" w:rsidDel="00000000" w:rsidP="00000000" w:rsidRDefault="00000000" w:rsidRPr="00000000" w14:paraId="0000001C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2 rue des Sainfoinds 77380 Combs la Ville</w:t>
            </w:r>
          </w:p>
          <w:p w:rsidR="00000000" w:rsidDel="00000000" w:rsidP="00000000" w:rsidRDefault="00000000" w:rsidRPr="00000000" w14:paraId="0000001D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Université Paris Panthéon-Assas</w:t>
            </w:r>
          </w:p>
          <w:p w:rsidR="00000000" w:rsidDel="00000000" w:rsidP="00000000" w:rsidRDefault="00000000" w:rsidRPr="00000000" w14:paraId="0000001E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Licence Information-Communication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Ils exercent leur activité en qualité de membres du Bureau. 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line="360" w:lineRule="auto"/>
        <w:jc w:val="both"/>
        <w:rPr>
          <w:rFonts w:ascii="Nunito" w:cs="Nunito" w:eastAsia="Nunito" w:hAnsi="Nunito"/>
          <w:b w:val="1"/>
          <w:color w:val="0f0f0f"/>
        </w:rPr>
      </w:pPr>
      <w:r w:rsidDel="00000000" w:rsidR="00000000" w:rsidRPr="00000000">
        <w:rPr>
          <w:rFonts w:ascii="Nunito" w:cs="Nunito" w:eastAsia="Nunito" w:hAnsi="Nunito"/>
          <w:b w:val="1"/>
          <w:i w:val="1"/>
          <w:color w:val="0f0f0f"/>
          <w:rtl w:val="0"/>
        </w:rPr>
        <w:t xml:space="preserve">Cette liste a été</w:t>
      </w:r>
      <w:r w:rsidDel="00000000" w:rsidR="00000000" w:rsidRPr="00000000">
        <w:rPr>
          <w:rFonts w:ascii="Nunito" w:cs="Nunito" w:eastAsia="Nunito" w:hAnsi="Nunito"/>
          <w:b w:val="1"/>
          <w:i w:val="1"/>
          <w:color w:val="0f0f0f"/>
          <w:rtl w:val="0"/>
        </w:rPr>
        <w:t xml:space="preserve"> approuvée par le Conseil d’Administration le 22/01/2024</w:t>
      </w:r>
      <w:r w:rsidDel="00000000" w:rsidR="00000000" w:rsidRPr="00000000">
        <w:rPr>
          <w:rFonts w:ascii="Nunito" w:cs="Nunito" w:eastAsia="Nunito" w:hAnsi="Nunito"/>
          <w:b w:val="1"/>
          <w:color w:val="0f0f0f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line="360" w:lineRule="auto"/>
        <w:jc w:val="both"/>
        <w:rPr>
          <w:rFonts w:ascii="Nunito SemiBold" w:cs="Nunito SemiBold" w:eastAsia="Nunito SemiBold" w:hAnsi="Nunito SemiBold"/>
          <w:color w:val="0f0f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line="360" w:lineRule="auto"/>
        <w:jc w:val="both"/>
        <w:rPr>
          <w:rFonts w:ascii="Nunito" w:cs="Nunito" w:eastAsia="Nunito" w:hAnsi="Nunito"/>
          <w:b w:val="1"/>
          <w:color w:val="0f0f0f"/>
        </w:rPr>
      </w:pPr>
      <w:r w:rsidDel="00000000" w:rsidR="00000000" w:rsidRPr="00000000">
        <w:rPr>
          <w:rFonts w:ascii="Nunito" w:cs="Nunito" w:eastAsia="Nunito" w:hAnsi="Nunito"/>
          <w:b w:val="1"/>
          <w:color w:val="0f0f0f"/>
          <w:rtl w:val="0"/>
        </w:rPr>
        <w:t xml:space="preserve">Le Bureau ; </w:t>
      </w:r>
    </w:p>
    <w:p w:rsidR="00000000" w:rsidDel="00000000" w:rsidP="00000000" w:rsidRDefault="00000000" w:rsidRPr="00000000" w14:paraId="0000002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="360" w:lineRule="auto"/>
        <w:jc w:val="both"/>
        <w:rPr>
          <w:rFonts w:ascii="Nunito SemiBold" w:cs="Nunito SemiBold" w:eastAsia="Nunito SemiBold" w:hAnsi="Nunito SemiBold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color w:val="0f0f0f"/>
          <w:rtl w:val="0"/>
        </w:rPr>
        <w:t xml:space="preserve"> ESPOSITO Romain ;</w:t>
      </w:r>
      <w:r w:rsidDel="00000000" w:rsidR="00000000" w:rsidRPr="00000000">
        <w:rPr>
          <w:rFonts w:ascii="Nunito SemiBold" w:cs="Nunito SemiBold" w:eastAsia="Nunito SemiBold" w:hAnsi="Nunito SemiBold"/>
          <w:color w:val="0f0f0f"/>
          <w:rtl w:val="0"/>
        </w:rPr>
        <w:tab/>
        <w:t xml:space="preserve">  </w:t>
      </w:r>
      <w:r w:rsidDel="00000000" w:rsidR="00000000" w:rsidRPr="00000000">
        <w:rPr>
          <w:rFonts w:ascii="Nunito" w:cs="Nunito" w:eastAsia="Nunito" w:hAnsi="Nunito"/>
          <w:b w:val="1"/>
          <w:color w:val="0f0f0f"/>
          <w:rtl w:val="0"/>
        </w:rPr>
        <w:t xml:space="preserve">        TOVONDAHY Hélios ;</w:t>
        <w:tab/>
      </w:r>
      <w:r w:rsidDel="00000000" w:rsidR="00000000" w:rsidRPr="00000000">
        <w:rPr>
          <w:rFonts w:ascii="Nunito SemiBold" w:cs="Nunito SemiBold" w:eastAsia="Nunito SemiBold" w:hAnsi="Nunito SemiBold"/>
          <w:color w:val="0f0f0f"/>
          <w:rtl w:val="0"/>
        </w:rPr>
        <w:tab/>
      </w:r>
      <w:r w:rsidDel="00000000" w:rsidR="00000000" w:rsidRPr="00000000">
        <w:rPr>
          <w:rFonts w:ascii="Nunito" w:cs="Nunito" w:eastAsia="Nunito" w:hAnsi="Nunito"/>
          <w:b w:val="1"/>
          <w:color w:val="0f0f0f"/>
          <w:rtl w:val="0"/>
        </w:rPr>
        <w:t xml:space="preserve">MALOJO Hugo ;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3467100</wp:posOffset>
            </wp:positionH>
            <wp:positionV relativeFrom="paragraph">
              <wp:posOffset>504825</wp:posOffset>
            </wp:positionV>
            <wp:extent cx="1579549" cy="680961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549" cy="6809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1876425</wp:posOffset>
            </wp:positionH>
            <wp:positionV relativeFrom="paragraph">
              <wp:posOffset>381000</wp:posOffset>
            </wp:positionV>
            <wp:extent cx="1283172" cy="928611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172" cy="9286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590550</wp:posOffset>
            </wp:positionV>
            <wp:extent cx="1581150" cy="50936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093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="36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 SemiBold" w:cs="Nunito SemiBold" w:eastAsia="Nunito SemiBold" w:hAnsi="Nunito SemiBold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>
        <w:rFonts w:ascii="Nunito" w:cs="Nunito" w:eastAsia="Nunito" w:hAnsi="Nunito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114300</wp:posOffset>
          </wp:positionV>
          <wp:extent cx="1758638" cy="538163"/>
          <wp:effectExtent b="0" l="0" r="0" t="0"/>
          <wp:wrapSquare wrapText="bothSides" distB="114300" distT="114300" distL="114300" distR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638" cy="5381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rPr>
        <w:rFonts w:ascii="Nunito" w:cs="Nunito" w:eastAsia="Nunito" w:hAnsi="Nunito"/>
        <w:sz w:val="20"/>
        <w:szCs w:val="20"/>
      </w:rPr>
    </w:pPr>
    <w:r w:rsidDel="00000000" w:rsidR="00000000" w:rsidRPr="00000000">
      <w:rPr>
        <w:rFonts w:ascii="Nunito" w:cs="Nunito" w:eastAsia="Nunito" w:hAnsi="Nunito"/>
        <w:sz w:val="20"/>
        <w:szCs w:val="20"/>
        <w:rtl w:val="0"/>
      </w:rPr>
      <w:t xml:space="preserve">Et Pourtant Ça Tourne - Association de cinéma jeune &amp; militante</w:t>
    </w:r>
  </w:p>
  <w:p w:rsidR="00000000" w:rsidDel="00000000" w:rsidP="00000000" w:rsidRDefault="00000000" w:rsidRPr="00000000" w14:paraId="0000002A">
    <w:pPr>
      <w:rPr>
        <w:rFonts w:ascii="Nunito" w:cs="Nunito" w:eastAsia="Nunito" w:hAnsi="Nunito"/>
        <w:sz w:val="20"/>
        <w:szCs w:val="20"/>
      </w:rPr>
    </w:pPr>
    <w:r w:rsidDel="00000000" w:rsidR="00000000" w:rsidRPr="00000000">
      <w:rPr>
        <w:rFonts w:ascii="Nunito" w:cs="Nunito" w:eastAsia="Nunito" w:hAnsi="Nunito"/>
        <w:sz w:val="20"/>
        <w:szCs w:val="20"/>
        <w:rtl w:val="0"/>
      </w:rPr>
      <w:t xml:space="preserve">45 Boulevard Soult 75012 Paris | </w:t>
    </w:r>
    <w:hyperlink r:id="rId2">
      <w:r w:rsidDel="00000000" w:rsidR="00000000" w:rsidRPr="00000000">
        <w:rPr>
          <w:rFonts w:ascii="Nunito" w:cs="Nunito" w:eastAsia="Nunito" w:hAnsi="Nunito"/>
          <w:color w:val="1155cc"/>
          <w:sz w:val="20"/>
          <w:szCs w:val="20"/>
          <w:u w:val="single"/>
          <w:rtl w:val="0"/>
        </w:rPr>
        <w:t xml:space="preserve">pourtantcatourne@gmail.com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>
        <w:rFonts w:ascii="Nunito" w:cs="Nunito" w:eastAsia="Nunito" w:hAnsi="Nunito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>
        <w:rFonts w:ascii="Nunito" w:cs="Nunito" w:eastAsia="Nunito" w:hAnsi="Nunito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pourtantcatourn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