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Rule="auto"/>
        <w:jc w:val="center"/>
        <w:rPr/>
      </w:pPr>
      <w:r w:rsidDel="00000000" w:rsidR="00000000" w:rsidRPr="00000000">
        <w:rPr>
          <w:rtl w:val="0"/>
        </w:rPr>
        <w:t xml:space="preserve">L’ASSOCIATION QU’IMPORTE</w:t>
      </w:r>
    </w:p>
    <w:p w:rsidR="00000000" w:rsidDel="00000000" w:rsidP="00000000" w:rsidRDefault="00000000" w:rsidRPr="00000000" w14:paraId="00000002">
      <w:pPr>
        <w:spacing w:after="200" w:before="20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Gestion et ressources humaines</w:t>
      </w:r>
    </w:p>
    <w:p w:rsidR="00000000" w:rsidDel="00000000" w:rsidP="00000000" w:rsidRDefault="00000000" w:rsidRPr="00000000" w14:paraId="00000003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  <w:t xml:space="preserve">L’association n’a qu’une catégorie de membres : les adhérent.es. Tous.tes bénévoles, il n’y a pas de salarié.es.</w:t>
      </w:r>
    </w:p>
    <w:p w:rsidR="00000000" w:rsidDel="00000000" w:rsidP="00000000" w:rsidRDefault="00000000" w:rsidRPr="00000000" w14:paraId="00000004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  <w:t xml:space="preserve">La gouvernance s’effectue par les membres du Bureau et du Conseil d’Administration.</w:t>
      </w:r>
    </w:p>
    <w:p w:rsidR="00000000" w:rsidDel="00000000" w:rsidP="00000000" w:rsidRDefault="00000000" w:rsidRPr="00000000" w14:paraId="00000005">
      <w:pPr>
        <w:spacing w:after="200" w:before="200" w:lineRule="auto"/>
        <w:jc w:val="center"/>
        <w:rPr/>
      </w:pPr>
      <w:r w:rsidDel="00000000" w:rsidR="00000000" w:rsidRPr="00000000">
        <w:rPr>
          <w:rtl w:val="0"/>
        </w:rPr>
        <w:t xml:space="preserve">Bureau :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Présidente : Elisa Combes</w:t>
      </w:r>
    </w:p>
    <w:p w:rsidR="00000000" w:rsidDel="00000000" w:rsidP="00000000" w:rsidRDefault="00000000" w:rsidRPr="00000000" w14:paraId="00000007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179 rue de la Convention, 75015 Paris</w:t>
      </w:r>
    </w:p>
    <w:p w:rsidR="00000000" w:rsidDel="00000000" w:rsidP="00000000" w:rsidRDefault="00000000" w:rsidRPr="00000000" w14:paraId="00000008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0604456541 - combeselisa@yahoo.fr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Trésorerie : Marion Brouant</w:t>
      </w:r>
    </w:p>
    <w:p w:rsidR="00000000" w:rsidDel="00000000" w:rsidP="00000000" w:rsidRDefault="00000000" w:rsidRPr="00000000" w14:paraId="0000000A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70 boulevard Beaumarchais, 75011 Paris</w:t>
      </w:r>
    </w:p>
    <w:p w:rsidR="00000000" w:rsidDel="00000000" w:rsidP="00000000" w:rsidRDefault="00000000" w:rsidRPr="00000000" w14:paraId="0000000B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0676367593  - marion.brouant@gmail.com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Secrétaire générale  : Danielle Ekollo </w:t>
      </w:r>
    </w:p>
    <w:p w:rsidR="00000000" w:rsidDel="00000000" w:rsidP="00000000" w:rsidRDefault="00000000" w:rsidRPr="00000000" w14:paraId="0000000D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2 rue des Champs, 60100 Creil</w:t>
      </w:r>
    </w:p>
    <w:p w:rsidR="00000000" w:rsidDel="00000000" w:rsidP="00000000" w:rsidRDefault="00000000" w:rsidRPr="00000000" w14:paraId="0000000E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0781301869</w:t>
      </w:r>
      <w:r w:rsidDel="00000000" w:rsidR="00000000" w:rsidRPr="00000000">
        <w:rPr>
          <w:rtl w:val="0"/>
        </w:rPr>
        <w:t xml:space="preserve"> - </w:t>
      </w:r>
      <w:r w:rsidDel="00000000" w:rsidR="00000000" w:rsidRPr="00000000">
        <w:rPr>
          <w:rtl w:val="0"/>
        </w:rPr>
        <w:t xml:space="preserve">daniellestalon@yahoo.fr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Secrétaire adjoint : Augustin Castel</w:t>
      </w:r>
    </w:p>
    <w:p w:rsidR="00000000" w:rsidDel="00000000" w:rsidP="00000000" w:rsidRDefault="00000000" w:rsidRPr="00000000" w14:paraId="00000010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192 rue de Javel, 75015 Paris</w:t>
      </w:r>
    </w:p>
    <w:p w:rsidR="00000000" w:rsidDel="00000000" w:rsidP="00000000" w:rsidRDefault="00000000" w:rsidRPr="00000000" w14:paraId="00000011">
      <w:pPr>
        <w:spacing w:after="200" w:before="200" w:lineRule="auto"/>
        <w:ind w:left="720" w:firstLine="0"/>
        <w:jc w:val="center"/>
        <w:rPr/>
      </w:pPr>
      <w:r w:rsidDel="00000000" w:rsidR="00000000" w:rsidRPr="00000000">
        <w:rPr>
          <w:rtl w:val="0"/>
        </w:rPr>
        <w:t xml:space="preserve">0664284313 - castel.augustin@gmail.com</w:t>
      </w:r>
    </w:p>
    <w:p w:rsidR="00000000" w:rsidDel="00000000" w:rsidP="00000000" w:rsidRDefault="00000000" w:rsidRPr="00000000" w14:paraId="00000012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  <w:t xml:space="preserve">Le conseil d’administration se compose du Bureau et des responsables de chacun des pôles.</w:t>
      </w:r>
    </w:p>
    <w:p w:rsidR="00000000" w:rsidDel="00000000" w:rsidP="00000000" w:rsidRDefault="00000000" w:rsidRPr="00000000" w14:paraId="00000014">
      <w:pPr>
        <w:spacing w:after="200" w:before="200" w:lineRule="auto"/>
        <w:jc w:val="center"/>
        <w:rPr/>
      </w:pPr>
      <w:r w:rsidDel="00000000" w:rsidR="00000000" w:rsidRPr="00000000">
        <w:rPr>
          <w:rtl w:val="0"/>
        </w:rPr>
        <w:t xml:space="preserve">CA 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Administration : Maëlys Rebelo-Moutin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RSE : Lucie Baranès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Direction Artistique : Julie Bassot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Communication : Augustin Castel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00" w:before="200" w:lineRule="auto"/>
        <w:ind w:left="720" w:hanging="360"/>
        <w:jc w:val="center"/>
        <w:rPr>
          <w:u w:val="none"/>
        </w:rPr>
      </w:pPr>
      <w:r w:rsidDel="00000000" w:rsidR="00000000" w:rsidRPr="00000000">
        <w:rPr>
          <w:rtl w:val="0"/>
        </w:rPr>
        <w:t xml:space="preserve">Professionnalisation : Danielle Ekollo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Arts de scène : Marthe Chabert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00" w:before="200" w:lineRule="auto"/>
        <w:ind w:left="720" w:hanging="360"/>
        <w:jc w:val="center"/>
        <w:rPr>
          <w:u w:val="none"/>
        </w:rPr>
      </w:pPr>
      <w:r w:rsidDel="00000000" w:rsidR="00000000" w:rsidRPr="00000000">
        <w:rPr>
          <w:rtl w:val="0"/>
        </w:rPr>
        <w:t xml:space="preserve">Cinéma : Alice </w:t>
      </w:r>
      <w:r w:rsidDel="00000000" w:rsidR="00000000" w:rsidRPr="00000000">
        <w:rPr>
          <w:rtl w:val="0"/>
        </w:rPr>
        <w:t xml:space="preserve">Bernard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Exposition : Victoria Grandraman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Musique : Nao Coquery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Tatouage : Chloë Magnan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200" w:before="200" w:lineRule="auto"/>
        <w:ind w:left="720" w:hanging="360"/>
        <w:jc w:val="center"/>
        <w:rPr/>
      </w:pPr>
      <w:r w:rsidDel="00000000" w:rsidR="00000000" w:rsidRPr="00000000">
        <w:rPr>
          <w:rtl w:val="0"/>
        </w:rPr>
        <w:t xml:space="preserve">Innovation : Paul Eschwege</w:t>
      </w:r>
    </w:p>
    <w:p w:rsidR="00000000" w:rsidDel="00000000" w:rsidP="00000000" w:rsidRDefault="00000000" w:rsidRPr="00000000" w14:paraId="00000020">
      <w:pPr>
        <w:spacing w:after="200" w:before="20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