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2406478" w:displacedByCustomXml="next"/>
    <w:sdt>
      <w:sdtPr>
        <w:rPr>
          <w:rFonts w:eastAsiaTheme="minorHAnsi"/>
          <w:color w:val="156082" w:themeColor="accent1"/>
          <w:sz w:val="24"/>
          <w:szCs w:val="24"/>
          <w:lang w:val="en-US" w:eastAsia="en-US"/>
        </w:rPr>
        <w:id w:val="-1154982650"/>
        <w:docPartObj>
          <w:docPartGallery w:val="Cover Pages"/>
          <w:docPartUnique/>
        </w:docPartObj>
      </w:sdtPr>
      <w:sdtEndPr>
        <w:rPr>
          <w:color w:val="auto"/>
        </w:rPr>
      </w:sdtEndPr>
      <w:sdtContent>
        <w:p w14:paraId="3FB793C4" w14:textId="1C5FBC5F" w:rsidR="00A225DE" w:rsidRDefault="00A225DE">
          <w:pPr>
            <w:pStyle w:val="Sansinterligne"/>
            <w:spacing w:before="1540" w:after="240"/>
            <w:jc w:val="center"/>
            <w:rPr>
              <w:noProof/>
              <w:color w:val="156082" w:themeColor="accent1"/>
            </w:rPr>
          </w:pPr>
        </w:p>
        <w:p w14:paraId="30519DB5" w14:textId="77777777" w:rsidR="00A225DE" w:rsidRDefault="00A225DE">
          <w:pPr>
            <w:pStyle w:val="Sansinterligne"/>
            <w:spacing w:before="1540" w:after="240"/>
            <w:jc w:val="center"/>
            <w:rPr>
              <w:color w:val="156082" w:themeColor="accent1"/>
            </w:rPr>
          </w:pPr>
        </w:p>
        <w:p w14:paraId="1114F8AF" w14:textId="6649DA22" w:rsidR="00A225DE" w:rsidRPr="00A225DE" w:rsidRDefault="00000000" w:rsidP="00A225DE">
          <w:pPr>
            <w:pStyle w:val="Sansinterligne"/>
            <w:pBdr>
              <w:top w:val="single" w:sz="6" w:space="6" w:color="156082" w:themeColor="accent1"/>
              <w:bottom w:val="single" w:sz="6" w:space="6" w:color="156082" w:themeColor="accent1"/>
            </w:pBdr>
            <w:spacing w:after="240"/>
            <w:jc w:val="center"/>
            <w:rPr>
              <w:rFonts w:ascii="Cambria" w:eastAsiaTheme="majorEastAsia" w:hAnsi="Cambria" w:cstheme="majorBidi"/>
              <w:caps/>
              <w:color w:val="156082" w:themeColor="accent1"/>
              <w:sz w:val="60"/>
              <w:szCs w:val="60"/>
            </w:rPr>
          </w:pPr>
          <w:sdt>
            <w:sdtPr>
              <w:rPr>
                <w:rFonts w:ascii="Cambria" w:eastAsiaTheme="majorEastAsia" w:hAnsi="Cambria" w:cstheme="majorBidi"/>
                <w:caps/>
                <w:color w:val="156082" w:themeColor="accent1"/>
                <w:sz w:val="60"/>
                <w:szCs w:val="60"/>
              </w:rPr>
              <w:alias w:val="Titre"/>
              <w:tag w:val=""/>
              <w:id w:val="1735040861"/>
              <w:placeholder>
                <w:docPart w:val="CA88D2BDEA82491D9F4224CECFBFEEF9"/>
              </w:placeholder>
              <w:dataBinding w:prefixMappings="xmlns:ns0='http://purl.org/dc/elements/1.1/' xmlns:ns1='http://schemas.openxmlformats.org/package/2006/metadata/core-properties' " w:xpath="/ns1:coreProperties[1]/ns0:title[1]" w:storeItemID="{6C3C8BC8-F283-45AE-878A-BAB7291924A1}"/>
              <w:text/>
            </w:sdtPr>
            <w:sdtContent>
              <w:r w:rsidR="00A225DE" w:rsidRPr="00A225DE">
                <w:rPr>
                  <w:rFonts w:ascii="Cambria" w:eastAsiaTheme="majorEastAsia" w:hAnsi="Cambria" w:cstheme="majorBidi"/>
                  <w:caps/>
                  <w:color w:val="156082" w:themeColor="accent1"/>
                  <w:sz w:val="60"/>
                  <w:szCs w:val="60"/>
                </w:rPr>
                <w:t>Budget</w:t>
              </w:r>
            </w:sdtContent>
          </w:sdt>
        </w:p>
        <w:p w14:paraId="1A232F8E" w14:textId="3A11C882" w:rsidR="0069408F" w:rsidRPr="0069408F" w:rsidRDefault="00A225DE" w:rsidP="0069408F">
          <w:pPr>
            <w:spacing w:after="160" w:line="278" w:lineRule="auto"/>
            <w:rPr>
              <w:rFonts w:asciiTheme="majorHAnsi" w:eastAsiaTheme="majorEastAsia" w:hAnsiTheme="majorHAnsi" w:cstheme="majorBidi"/>
              <w:caps/>
              <w:color w:val="156082" w:themeColor="accent1"/>
              <w:sz w:val="80"/>
              <w:szCs w:val="80"/>
              <w:lang w:val="fr-FR" w:eastAsia="fr-FR"/>
            </w:rPr>
          </w:pPr>
          <w:r>
            <w:rPr>
              <w:noProof/>
              <w:color w:val="156082" w:themeColor="accent1"/>
            </w:rPr>
            <mc:AlternateContent>
              <mc:Choice Requires="wps">
                <w:drawing>
                  <wp:anchor distT="0" distB="0" distL="114300" distR="114300" simplePos="0" relativeHeight="251659264" behindDoc="0" locked="0" layoutInCell="1" allowOverlap="1" wp14:anchorId="4459EE01" wp14:editId="58B4AB44">
                    <wp:simplePos x="0" y="0"/>
                    <wp:positionH relativeFrom="margin">
                      <wp:align>right</wp:align>
                    </wp:positionH>
                    <wp:positionV relativeFrom="page">
                      <wp:posOffset>4220845</wp:posOffset>
                    </wp:positionV>
                    <wp:extent cx="6553200" cy="557784"/>
                    <wp:effectExtent l="0" t="0" r="11430" b="0"/>
                    <wp:wrapNone/>
                    <wp:docPr id="142" name="Zone de texte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CE730E" w14:textId="77777777" w:rsidR="00A225DE" w:rsidRPr="00A225DE" w:rsidRDefault="00A225DE" w:rsidP="00A225DE">
                                <w:pPr>
                                  <w:pStyle w:val="Sansinterligne"/>
                                  <w:spacing w:after="40"/>
                                  <w:jc w:val="center"/>
                                  <w:rPr>
                                    <w:rFonts w:ascii="Cambria" w:hAnsi="Cambria"/>
                                    <w:caps/>
                                    <w:color w:val="156082" w:themeColor="accent1"/>
                                    <w:sz w:val="28"/>
                                    <w:szCs w:val="28"/>
                                  </w:rPr>
                                </w:pPr>
                                <w:r w:rsidRPr="00A225DE">
                                  <w:rPr>
                                    <w:rFonts w:ascii="Cambria" w:hAnsi="Cambria"/>
                                    <w:caps/>
                                    <w:color w:val="156082" w:themeColor="accent1"/>
                                    <w:sz w:val="28"/>
                                    <w:szCs w:val="28"/>
                                  </w:rPr>
                                  <w:t>Arthur KOWSKII Croquebois</w:t>
                                </w:r>
                              </w:p>
                              <w:p w14:paraId="68208925" w14:textId="77777777" w:rsidR="00A225DE" w:rsidRPr="00A225DE" w:rsidRDefault="00A225DE" w:rsidP="00A225DE">
                                <w:pPr>
                                  <w:pStyle w:val="Sansinterligne"/>
                                  <w:spacing w:after="40"/>
                                  <w:jc w:val="center"/>
                                  <w:rPr>
                                    <w:rFonts w:ascii="Cambria" w:hAnsi="Cambria"/>
                                    <w:caps/>
                                    <w:color w:val="156082" w:themeColor="accent1"/>
                                    <w:sz w:val="28"/>
                                    <w:szCs w:val="28"/>
                                  </w:rPr>
                                </w:pPr>
                                <w:r w:rsidRPr="00A225DE">
                                  <w:rPr>
                                    <w:rFonts w:ascii="Cambria" w:hAnsi="Cambria"/>
                                    <w:caps/>
                                    <w:color w:val="156082" w:themeColor="accent1"/>
                                    <w:sz w:val="28"/>
                                    <w:szCs w:val="28"/>
                                  </w:rPr>
                                  <w:t>menez sasha</w:t>
                                </w:r>
                              </w:p>
                              <w:p w14:paraId="5750BD0A" w14:textId="0944D456" w:rsidR="00A225DE" w:rsidRPr="00A225DE" w:rsidRDefault="00A225DE" w:rsidP="00A225DE">
                                <w:pPr>
                                  <w:pStyle w:val="Sansinterligne"/>
                                  <w:spacing w:after="40"/>
                                  <w:jc w:val="center"/>
                                  <w:rPr>
                                    <w:rFonts w:ascii="Cambria" w:hAnsi="Cambria"/>
                                    <w:caps/>
                                    <w:color w:val="156082" w:themeColor="accent1"/>
                                    <w:sz w:val="28"/>
                                    <w:szCs w:val="28"/>
                                  </w:rPr>
                                </w:pPr>
                                <w:r w:rsidRPr="00A225DE">
                                  <w:rPr>
                                    <w:rFonts w:ascii="Cambria" w:hAnsi="Cambria"/>
                                    <w:caps/>
                                    <w:color w:val="156082" w:themeColor="accent1"/>
                                    <w:sz w:val="28"/>
                                    <w:szCs w:val="28"/>
                                  </w:rPr>
                                  <w:t>iglarz benjamin</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459EE01" id="_x0000_t202" coordsize="21600,21600" o:spt="202" path="m,l,21600r21600,l21600,xe">
                    <v:stroke joinstyle="miter"/>
                    <v:path gradientshapeok="t" o:connecttype="rect"/>
                  </v:shapetype>
                  <v:shape id="Zone de texte 146" o:spid="_x0000_s1026" type="#_x0000_t202" style="position:absolute;margin-left:464.8pt;margin-top:332.35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A9SomOEAAAAJAQAADwAAAGRycy9kb3ducmV2LnhtbEyP&#10;wU7DMBBE70j8g7VIXFDrEGiCQjYVQuWAkCpoOcDNiZckaryOYrc1fD3uCY6zs5p5Uy6DGcSBJtdb&#10;RrieJyCIG6t7bhHet0+zOxDOK9ZqsEwI3+RgWZ2flarQ9shvdNj4VsQQdoVC6LwfCyld05FRbm5H&#10;4uh92ckoH+XUSj2pYww3g0yTJJNG9RwbOjXSY0fNbrM3CM/u5cd1q/Dxus5X9VWd691n8IiXF+Hh&#10;HoSn4P+e4YQf0aGKTLXds3ZiQIhDPEKW3eYgTnZyk8ZTjZAv0gXIqpT/F1S/AAAA//8DAFBLAQIt&#10;ABQABgAIAAAAIQC2gziS/gAAAOEBAAATAAAAAAAAAAAAAAAAAAAAAABbQ29udGVudF9UeXBlc10u&#10;eG1sUEsBAi0AFAAGAAgAAAAhADj9If/WAAAAlAEAAAsAAAAAAAAAAAAAAAAALwEAAF9yZWxzLy5y&#10;ZWxzUEsBAi0AFAAGAAgAAAAhAFPEt85dAgAALQUAAA4AAAAAAAAAAAAAAAAALgIAAGRycy9lMm9E&#10;b2MueG1sUEsBAi0AFAAGAAgAAAAhAAPUqJjhAAAACQEAAA8AAAAAAAAAAAAAAAAAtwQAAGRycy9k&#10;b3ducmV2LnhtbFBLBQYAAAAABAAEAPMAAADFBQAAAAA=&#10;" filled="f" stroked="f" strokeweight=".5pt">
                    <v:textbox style="mso-fit-shape-to-text:t" inset="0,0,0,0">
                      <w:txbxContent>
                        <w:p w14:paraId="01CE730E" w14:textId="77777777" w:rsidR="00A225DE" w:rsidRPr="00A225DE" w:rsidRDefault="00A225DE" w:rsidP="00A225DE">
                          <w:pPr>
                            <w:pStyle w:val="Sansinterligne"/>
                            <w:spacing w:after="40"/>
                            <w:jc w:val="center"/>
                            <w:rPr>
                              <w:rFonts w:ascii="Cambria" w:hAnsi="Cambria"/>
                              <w:caps/>
                              <w:color w:val="156082" w:themeColor="accent1"/>
                              <w:sz w:val="28"/>
                              <w:szCs w:val="28"/>
                            </w:rPr>
                          </w:pPr>
                          <w:r w:rsidRPr="00A225DE">
                            <w:rPr>
                              <w:rFonts w:ascii="Cambria" w:hAnsi="Cambria"/>
                              <w:caps/>
                              <w:color w:val="156082" w:themeColor="accent1"/>
                              <w:sz w:val="28"/>
                              <w:szCs w:val="28"/>
                            </w:rPr>
                            <w:t>Arthur KOWSKII Croquebois</w:t>
                          </w:r>
                        </w:p>
                        <w:p w14:paraId="68208925" w14:textId="77777777" w:rsidR="00A225DE" w:rsidRPr="00A225DE" w:rsidRDefault="00A225DE" w:rsidP="00A225DE">
                          <w:pPr>
                            <w:pStyle w:val="Sansinterligne"/>
                            <w:spacing w:after="40"/>
                            <w:jc w:val="center"/>
                            <w:rPr>
                              <w:rFonts w:ascii="Cambria" w:hAnsi="Cambria"/>
                              <w:caps/>
                              <w:color w:val="156082" w:themeColor="accent1"/>
                              <w:sz w:val="28"/>
                              <w:szCs w:val="28"/>
                            </w:rPr>
                          </w:pPr>
                          <w:r w:rsidRPr="00A225DE">
                            <w:rPr>
                              <w:rFonts w:ascii="Cambria" w:hAnsi="Cambria"/>
                              <w:caps/>
                              <w:color w:val="156082" w:themeColor="accent1"/>
                              <w:sz w:val="28"/>
                              <w:szCs w:val="28"/>
                            </w:rPr>
                            <w:t>menez sasha</w:t>
                          </w:r>
                        </w:p>
                        <w:p w14:paraId="5750BD0A" w14:textId="0944D456" w:rsidR="00A225DE" w:rsidRPr="00A225DE" w:rsidRDefault="00A225DE" w:rsidP="00A225DE">
                          <w:pPr>
                            <w:pStyle w:val="Sansinterligne"/>
                            <w:spacing w:after="40"/>
                            <w:jc w:val="center"/>
                            <w:rPr>
                              <w:rFonts w:ascii="Cambria" w:hAnsi="Cambria"/>
                              <w:caps/>
                              <w:color w:val="156082" w:themeColor="accent1"/>
                              <w:sz w:val="28"/>
                              <w:szCs w:val="28"/>
                            </w:rPr>
                          </w:pPr>
                          <w:r w:rsidRPr="00A225DE">
                            <w:rPr>
                              <w:rFonts w:ascii="Cambria" w:hAnsi="Cambria"/>
                              <w:caps/>
                              <w:color w:val="156082" w:themeColor="accent1"/>
                              <w:sz w:val="28"/>
                              <w:szCs w:val="28"/>
                            </w:rPr>
                            <w:t>iglarz benjamin</w:t>
                          </w:r>
                        </w:p>
                      </w:txbxContent>
                    </v:textbox>
                    <w10:wrap anchorx="margin" anchory="page"/>
                  </v:shape>
                </w:pict>
              </mc:Fallback>
            </mc:AlternateContent>
          </w:r>
          <w:r>
            <w:rPr>
              <w:rFonts w:asciiTheme="majorHAnsi" w:eastAsiaTheme="majorEastAsia" w:hAnsiTheme="majorHAnsi" w:cstheme="majorBidi"/>
              <w:caps/>
              <w:color w:val="156082" w:themeColor="accent1"/>
              <w:sz w:val="80"/>
              <w:szCs w:val="80"/>
            </w:rPr>
            <w:br w:type="page"/>
          </w:r>
        </w:p>
      </w:sdtContent>
    </w:sdt>
    <w:bookmarkEnd w:id="0" w:displacedByCustomXml="prev"/>
    <w:bookmarkStart w:id="1" w:name="_Toc212406479" w:displacedByCustomXml="prev"/>
    <w:p w14:paraId="75BFD2BD" w14:textId="7CE28C09" w:rsidR="00A225DE" w:rsidRPr="00C30195" w:rsidRDefault="00A225DE" w:rsidP="00C30195">
      <w:pPr>
        <w:pStyle w:val="Titre2"/>
      </w:pPr>
      <w:bookmarkStart w:id="2" w:name="_Toc212408113"/>
      <w:r w:rsidRPr="00C30195">
        <w:lastRenderedPageBreak/>
        <w:t>Matériel Informatique</w:t>
      </w:r>
      <w:bookmarkEnd w:id="1"/>
      <w:bookmarkEnd w:id="2"/>
    </w:p>
    <w:p w14:paraId="5B04A374" w14:textId="77777777" w:rsidR="00A225DE" w:rsidRPr="00C30195" w:rsidRDefault="00A225DE" w:rsidP="00A225DE">
      <w:pPr>
        <w:spacing w:before="240" w:after="240"/>
        <w:rPr>
          <w:rFonts w:ascii="Cambria" w:hAnsi="Cambria"/>
        </w:rPr>
      </w:pPr>
      <w:r w:rsidRPr="00C30195">
        <w:rPr>
          <w:rFonts w:ascii="Cambria" w:hAnsi="Cambria"/>
        </w:rPr>
        <w:t xml:space="preserve">Notre </w:t>
      </w:r>
      <w:proofErr w:type="spellStart"/>
      <w:r w:rsidRPr="00C30195">
        <w:rPr>
          <w:rFonts w:ascii="Cambria" w:hAnsi="Cambria"/>
        </w:rPr>
        <w:t>projet</w:t>
      </w:r>
      <w:proofErr w:type="spellEnd"/>
      <w:r w:rsidRPr="00C30195">
        <w:rPr>
          <w:rFonts w:ascii="Cambria" w:hAnsi="Cambria"/>
        </w:rPr>
        <w:t xml:space="preserve"> se base sur </w:t>
      </w:r>
      <w:proofErr w:type="spellStart"/>
      <w:r w:rsidRPr="00C30195">
        <w:rPr>
          <w:rFonts w:ascii="Cambria" w:hAnsi="Cambria"/>
        </w:rPr>
        <w:t>l'utilisation</w:t>
      </w:r>
      <w:proofErr w:type="spellEnd"/>
      <w:r w:rsidRPr="00C30195">
        <w:rPr>
          <w:rFonts w:ascii="Cambria" w:hAnsi="Cambria"/>
        </w:rPr>
        <w:t xml:space="preserve"> </w:t>
      </w:r>
      <w:proofErr w:type="spellStart"/>
      <w:r w:rsidRPr="00C30195">
        <w:rPr>
          <w:rFonts w:ascii="Cambria" w:hAnsi="Cambria"/>
        </w:rPr>
        <w:t>d'une</w:t>
      </w:r>
      <w:proofErr w:type="spellEnd"/>
      <w:r w:rsidRPr="00C30195">
        <w:rPr>
          <w:rFonts w:ascii="Cambria" w:hAnsi="Cambria"/>
        </w:rPr>
        <w:t xml:space="preserve"> Intelligence </w:t>
      </w:r>
      <w:proofErr w:type="spellStart"/>
      <w:r w:rsidRPr="00C30195">
        <w:rPr>
          <w:rFonts w:ascii="Cambria" w:hAnsi="Cambria"/>
        </w:rPr>
        <w:t>Artificielle</w:t>
      </w:r>
      <w:proofErr w:type="spellEnd"/>
      <w:r w:rsidRPr="00C30195">
        <w:rPr>
          <w:rFonts w:ascii="Cambria" w:hAnsi="Cambria"/>
        </w:rPr>
        <w:t xml:space="preserve"> (LLM) </w:t>
      </w:r>
      <w:proofErr w:type="spellStart"/>
      <w:r w:rsidRPr="00C30195">
        <w:rPr>
          <w:rFonts w:ascii="Cambria" w:hAnsi="Cambria"/>
        </w:rPr>
        <w:t>fonctionnant</w:t>
      </w:r>
      <w:proofErr w:type="spellEnd"/>
      <w:r w:rsidRPr="00C30195">
        <w:rPr>
          <w:rFonts w:ascii="Cambria" w:hAnsi="Cambria"/>
        </w:rPr>
        <w:t xml:space="preserve"> </w:t>
      </w:r>
      <w:proofErr w:type="spellStart"/>
      <w:r w:rsidRPr="00C30195">
        <w:rPr>
          <w:rFonts w:ascii="Cambria" w:hAnsi="Cambria"/>
          <w:b/>
          <w:bCs/>
        </w:rPr>
        <w:t>entièrement</w:t>
      </w:r>
      <w:proofErr w:type="spellEnd"/>
      <w:r w:rsidRPr="00C30195">
        <w:rPr>
          <w:rFonts w:ascii="Cambria" w:hAnsi="Cambria"/>
          <w:b/>
          <w:bCs/>
        </w:rPr>
        <w:t xml:space="preserve"> </w:t>
      </w:r>
      <w:proofErr w:type="spellStart"/>
      <w:r w:rsidRPr="00C30195">
        <w:rPr>
          <w:rFonts w:ascii="Cambria" w:hAnsi="Cambria"/>
          <w:b/>
          <w:bCs/>
        </w:rPr>
        <w:t>en</w:t>
      </w:r>
      <w:proofErr w:type="spellEnd"/>
      <w:r w:rsidRPr="00C30195">
        <w:rPr>
          <w:rFonts w:ascii="Cambria" w:hAnsi="Cambria"/>
          <w:b/>
          <w:bCs/>
        </w:rPr>
        <w:t xml:space="preserve"> local</w:t>
      </w:r>
      <w:r w:rsidRPr="00C30195">
        <w:rPr>
          <w:rFonts w:ascii="Cambria" w:hAnsi="Cambria"/>
        </w:rPr>
        <w:t xml:space="preserve">, sans </w:t>
      </w:r>
      <w:proofErr w:type="spellStart"/>
      <w:r w:rsidRPr="00C30195">
        <w:rPr>
          <w:rFonts w:ascii="Cambria" w:hAnsi="Cambria"/>
        </w:rPr>
        <w:t>dépendre</w:t>
      </w:r>
      <w:proofErr w:type="spellEnd"/>
      <w:r w:rsidRPr="00C30195">
        <w:rPr>
          <w:rFonts w:ascii="Cambria" w:hAnsi="Cambria"/>
        </w:rPr>
        <w:t xml:space="preserve"> </w:t>
      </w:r>
      <w:proofErr w:type="spellStart"/>
      <w:r w:rsidRPr="00C30195">
        <w:rPr>
          <w:rFonts w:ascii="Cambria" w:hAnsi="Cambria"/>
        </w:rPr>
        <w:t>d'API</w:t>
      </w:r>
      <w:proofErr w:type="spellEnd"/>
      <w:r w:rsidRPr="00C30195">
        <w:rPr>
          <w:rFonts w:ascii="Cambria" w:hAnsi="Cambria"/>
        </w:rPr>
        <w:t xml:space="preserve"> externes </w:t>
      </w:r>
      <w:proofErr w:type="spellStart"/>
      <w:r w:rsidRPr="00C30195">
        <w:rPr>
          <w:rFonts w:ascii="Cambria" w:hAnsi="Cambria"/>
        </w:rPr>
        <w:t>coûteuses</w:t>
      </w:r>
      <w:proofErr w:type="spellEnd"/>
      <w:r w:rsidRPr="00C30195">
        <w:rPr>
          <w:rFonts w:ascii="Cambria" w:hAnsi="Cambria"/>
        </w:rPr>
        <w:t xml:space="preserve"> et </w:t>
      </w:r>
      <w:proofErr w:type="spellStart"/>
      <w:r w:rsidRPr="00C30195">
        <w:rPr>
          <w:rFonts w:ascii="Cambria" w:hAnsi="Cambria"/>
        </w:rPr>
        <w:t>énergivores</w:t>
      </w:r>
      <w:proofErr w:type="spellEnd"/>
      <w:r w:rsidRPr="00C30195">
        <w:rPr>
          <w:rFonts w:ascii="Cambria" w:hAnsi="Cambria"/>
        </w:rPr>
        <w:t xml:space="preserve">. Cette </w:t>
      </w:r>
      <w:proofErr w:type="spellStart"/>
      <w:r w:rsidRPr="00C30195">
        <w:rPr>
          <w:rFonts w:ascii="Cambria" w:hAnsi="Cambria"/>
        </w:rPr>
        <w:t>approche</w:t>
      </w:r>
      <w:proofErr w:type="spellEnd"/>
      <w:r w:rsidRPr="00C30195">
        <w:rPr>
          <w:rFonts w:ascii="Cambria" w:hAnsi="Cambria"/>
        </w:rPr>
        <w:t xml:space="preserve"> </w:t>
      </w:r>
      <w:proofErr w:type="spellStart"/>
      <w:r w:rsidRPr="00C30195">
        <w:rPr>
          <w:rFonts w:ascii="Cambria" w:hAnsi="Cambria"/>
        </w:rPr>
        <w:t>garantit</w:t>
      </w:r>
      <w:proofErr w:type="spellEnd"/>
      <w:r w:rsidRPr="00C30195">
        <w:rPr>
          <w:rFonts w:ascii="Cambria" w:hAnsi="Cambria"/>
        </w:rPr>
        <w:t xml:space="preserve"> </w:t>
      </w:r>
      <w:proofErr w:type="spellStart"/>
      <w:r w:rsidRPr="00C30195">
        <w:rPr>
          <w:rFonts w:ascii="Cambria" w:hAnsi="Cambria"/>
        </w:rPr>
        <w:t>une</w:t>
      </w:r>
      <w:proofErr w:type="spellEnd"/>
      <w:r w:rsidRPr="00C30195">
        <w:rPr>
          <w:rFonts w:ascii="Cambria" w:hAnsi="Cambria"/>
        </w:rPr>
        <w:t xml:space="preserve"> démarche </w:t>
      </w:r>
      <w:proofErr w:type="spellStart"/>
      <w:r w:rsidRPr="00C30195">
        <w:rPr>
          <w:rFonts w:ascii="Cambria" w:hAnsi="Cambria"/>
        </w:rPr>
        <w:t>écoresponsable</w:t>
      </w:r>
      <w:proofErr w:type="spellEnd"/>
      <w:r w:rsidRPr="00C30195">
        <w:rPr>
          <w:rFonts w:ascii="Cambria" w:hAnsi="Cambria"/>
        </w:rPr>
        <w:t xml:space="preserve"> et </w:t>
      </w:r>
      <w:proofErr w:type="spellStart"/>
      <w:r w:rsidRPr="00C30195">
        <w:rPr>
          <w:rFonts w:ascii="Cambria" w:hAnsi="Cambria"/>
        </w:rPr>
        <w:t>une</w:t>
      </w:r>
      <w:proofErr w:type="spellEnd"/>
      <w:r w:rsidRPr="00C30195">
        <w:rPr>
          <w:rFonts w:ascii="Cambria" w:hAnsi="Cambria"/>
        </w:rPr>
        <w:t xml:space="preserve"> </w:t>
      </w:r>
      <w:proofErr w:type="spellStart"/>
      <w:r w:rsidRPr="00C30195">
        <w:rPr>
          <w:rFonts w:ascii="Cambria" w:hAnsi="Cambria"/>
        </w:rPr>
        <w:t>totale</w:t>
      </w:r>
      <w:proofErr w:type="spellEnd"/>
      <w:r w:rsidRPr="00C30195">
        <w:rPr>
          <w:rFonts w:ascii="Cambria" w:hAnsi="Cambria"/>
        </w:rPr>
        <w:t xml:space="preserve"> </w:t>
      </w:r>
      <w:proofErr w:type="spellStart"/>
      <w:r w:rsidRPr="00C30195">
        <w:rPr>
          <w:rFonts w:ascii="Cambria" w:hAnsi="Cambria"/>
        </w:rPr>
        <w:t>maîtrise</w:t>
      </w:r>
      <w:proofErr w:type="spellEnd"/>
      <w:r w:rsidRPr="00C30195">
        <w:rPr>
          <w:rFonts w:ascii="Cambria" w:hAnsi="Cambria"/>
        </w:rPr>
        <w:t xml:space="preserve"> de </w:t>
      </w:r>
      <w:proofErr w:type="spellStart"/>
      <w:r w:rsidRPr="00C30195">
        <w:rPr>
          <w:rFonts w:ascii="Cambria" w:hAnsi="Cambria"/>
        </w:rPr>
        <w:t>notre</w:t>
      </w:r>
      <w:proofErr w:type="spellEnd"/>
      <w:r w:rsidRPr="00C30195">
        <w:rPr>
          <w:rFonts w:ascii="Cambria" w:hAnsi="Cambria"/>
        </w:rPr>
        <w:t xml:space="preserve"> </w:t>
      </w:r>
      <w:proofErr w:type="spellStart"/>
      <w:r w:rsidRPr="00C30195">
        <w:rPr>
          <w:rFonts w:ascii="Cambria" w:hAnsi="Cambria"/>
        </w:rPr>
        <w:t>technologie</w:t>
      </w:r>
      <w:proofErr w:type="spellEnd"/>
      <w:r w:rsidRPr="00C30195">
        <w:rPr>
          <w:rFonts w:ascii="Cambria" w:hAnsi="Cambria"/>
        </w:rPr>
        <w:t xml:space="preserve">. </w:t>
      </w:r>
      <w:proofErr w:type="spellStart"/>
      <w:r w:rsidRPr="00C30195">
        <w:rPr>
          <w:rFonts w:ascii="Cambria" w:hAnsi="Cambria"/>
        </w:rPr>
        <w:t>Cependant</w:t>
      </w:r>
      <w:proofErr w:type="spellEnd"/>
      <w:r w:rsidRPr="00C30195">
        <w:rPr>
          <w:rFonts w:ascii="Cambria" w:hAnsi="Cambria"/>
        </w:rPr>
        <w:t xml:space="preserve">, </w:t>
      </w:r>
      <w:proofErr w:type="spellStart"/>
      <w:r w:rsidRPr="00C30195">
        <w:rPr>
          <w:rFonts w:ascii="Cambria" w:hAnsi="Cambria"/>
        </w:rPr>
        <w:t>elle</w:t>
      </w:r>
      <w:proofErr w:type="spellEnd"/>
      <w:r w:rsidRPr="00C30195">
        <w:rPr>
          <w:rFonts w:ascii="Cambria" w:hAnsi="Cambria"/>
        </w:rPr>
        <w:t xml:space="preserve"> impose des </w:t>
      </w:r>
      <w:proofErr w:type="spellStart"/>
      <w:r w:rsidRPr="00C30195">
        <w:rPr>
          <w:rFonts w:ascii="Cambria" w:hAnsi="Cambria"/>
        </w:rPr>
        <w:t>contraintes</w:t>
      </w:r>
      <w:proofErr w:type="spellEnd"/>
      <w:r w:rsidRPr="00C30195">
        <w:rPr>
          <w:rFonts w:ascii="Cambria" w:hAnsi="Cambria"/>
        </w:rPr>
        <w:t xml:space="preserve"> </w:t>
      </w:r>
      <w:proofErr w:type="spellStart"/>
      <w:r w:rsidRPr="00C30195">
        <w:rPr>
          <w:rFonts w:ascii="Cambria" w:hAnsi="Cambria"/>
        </w:rPr>
        <w:t>matérielles</w:t>
      </w:r>
      <w:proofErr w:type="spellEnd"/>
      <w:r w:rsidRPr="00C30195">
        <w:rPr>
          <w:rFonts w:ascii="Cambria" w:hAnsi="Cambria"/>
        </w:rPr>
        <w:t xml:space="preserve"> </w:t>
      </w:r>
      <w:proofErr w:type="spellStart"/>
      <w:r w:rsidRPr="00C30195">
        <w:rPr>
          <w:rFonts w:ascii="Cambria" w:hAnsi="Cambria"/>
        </w:rPr>
        <w:t>significatives</w:t>
      </w:r>
      <w:proofErr w:type="spellEnd"/>
      <w:r w:rsidRPr="00C30195">
        <w:rPr>
          <w:rFonts w:ascii="Cambria" w:hAnsi="Cambria"/>
        </w:rPr>
        <w:t xml:space="preserve"> </w:t>
      </w:r>
      <w:proofErr w:type="spellStart"/>
      <w:r w:rsidRPr="00C30195">
        <w:rPr>
          <w:rFonts w:ascii="Cambria" w:hAnsi="Cambria"/>
        </w:rPr>
        <w:t>qu'un</w:t>
      </w:r>
      <w:proofErr w:type="spellEnd"/>
      <w:r w:rsidRPr="00C30195">
        <w:rPr>
          <w:rFonts w:ascii="Cambria" w:hAnsi="Cambria"/>
        </w:rPr>
        <w:t xml:space="preserve"> </w:t>
      </w:r>
      <w:proofErr w:type="spellStart"/>
      <w:r w:rsidRPr="00C30195">
        <w:rPr>
          <w:rFonts w:ascii="Cambria" w:hAnsi="Cambria"/>
        </w:rPr>
        <w:t>équipement</w:t>
      </w:r>
      <w:proofErr w:type="spellEnd"/>
      <w:r w:rsidRPr="00C30195">
        <w:rPr>
          <w:rFonts w:ascii="Cambria" w:hAnsi="Cambria"/>
        </w:rPr>
        <w:t xml:space="preserve"> </w:t>
      </w:r>
      <w:proofErr w:type="spellStart"/>
      <w:r w:rsidRPr="00C30195">
        <w:rPr>
          <w:rFonts w:ascii="Cambria" w:hAnsi="Cambria"/>
        </w:rPr>
        <w:t>étudiant</w:t>
      </w:r>
      <w:proofErr w:type="spellEnd"/>
      <w:r w:rsidRPr="00C30195">
        <w:rPr>
          <w:rFonts w:ascii="Cambria" w:hAnsi="Cambria"/>
        </w:rPr>
        <w:t xml:space="preserve"> standard ne </w:t>
      </w:r>
      <w:proofErr w:type="spellStart"/>
      <w:r w:rsidRPr="00C30195">
        <w:rPr>
          <w:rFonts w:ascii="Cambria" w:hAnsi="Cambria"/>
        </w:rPr>
        <w:t>peut</w:t>
      </w:r>
      <w:proofErr w:type="spellEnd"/>
      <w:r w:rsidRPr="00C30195">
        <w:rPr>
          <w:rFonts w:ascii="Cambria" w:hAnsi="Cambria"/>
        </w:rPr>
        <w:t xml:space="preserve"> </w:t>
      </w:r>
      <w:proofErr w:type="spellStart"/>
      <w:r w:rsidRPr="00C30195">
        <w:rPr>
          <w:rFonts w:ascii="Cambria" w:hAnsi="Cambria"/>
        </w:rPr>
        <w:t>satisfaire</w:t>
      </w:r>
      <w:proofErr w:type="spellEnd"/>
      <w:r w:rsidRPr="00C30195">
        <w:rPr>
          <w:rFonts w:ascii="Cambria" w:hAnsi="Cambria"/>
        </w:rPr>
        <w:t>.</w:t>
      </w:r>
    </w:p>
    <w:p w14:paraId="5BFF90A6" w14:textId="77777777" w:rsidR="00A225DE" w:rsidRPr="00C30195" w:rsidRDefault="00A225DE" w:rsidP="00C30195">
      <w:pPr>
        <w:spacing w:after="0"/>
        <w:rPr>
          <w:rFonts w:ascii="Cambria" w:hAnsi="Cambria"/>
        </w:rPr>
      </w:pPr>
      <w:r w:rsidRPr="00C30195">
        <w:rPr>
          <w:rFonts w:ascii="Cambria" w:hAnsi="Cambria"/>
          <w:b/>
          <w:bCs/>
          <w:sz w:val="28"/>
          <w:szCs w:val="28"/>
          <w:u w:val="single"/>
        </w:rPr>
        <w:t xml:space="preserve">Poste de </w:t>
      </w:r>
      <w:proofErr w:type="spellStart"/>
      <w:proofErr w:type="gramStart"/>
      <w:r w:rsidRPr="00C30195">
        <w:rPr>
          <w:rFonts w:ascii="Cambria" w:hAnsi="Cambria"/>
          <w:b/>
          <w:bCs/>
          <w:sz w:val="28"/>
          <w:szCs w:val="28"/>
          <w:u w:val="single"/>
        </w:rPr>
        <w:t>Dépense</w:t>
      </w:r>
      <w:proofErr w:type="spellEnd"/>
      <w:r w:rsidRPr="00C30195">
        <w:rPr>
          <w:rFonts w:ascii="Cambria" w:hAnsi="Cambria"/>
          <w:b/>
          <w:bCs/>
          <w:sz w:val="28"/>
          <w:szCs w:val="28"/>
          <w:u w:val="single"/>
        </w:rPr>
        <w:t xml:space="preserve"> :</w:t>
      </w:r>
      <w:proofErr w:type="gramEnd"/>
      <w:r w:rsidRPr="00C30195">
        <w:rPr>
          <w:rFonts w:ascii="Cambria" w:hAnsi="Cambria"/>
          <w:b/>
          <w:bCs/>
        </w:rPr>
        <w:t xml:space="preserve"> Carte </w:t>
      </w:r>
      <w:proofErr w:type="spellStart"/>
      <w:r w:rsidRPr="00C30195">
        <w:rPr>
          <w:rFonts w:ascii="Cambria" w:hAnsi="Cambria"/>
          <w:b/>
          <w:bCs/>
        </w:rPr>
        <w:t>Graphique</w:t>
      </w:r>
      <w:proofErr w:type="spellEnd"/>
      <w:r w:rsidRPr="00C30195">
        <w:rPr>
          <w:rFonts w:ascii="Cambria" w:hAnsi="Cambria"/>
          <w:b/>
          <w:bCs/>
        </w:rPr>
        <w:t xml:space="preserve"> (GPU) </w:t>
      </w:r>
      <w:proofErr w:type="spellStart"/>
      <w:r w:rsidRPr="00C30195">
        <w:rPr>
          <w:rFonts w:ascii="Cambria" w:hAnsi="Cambria"/>
          <w:b/>
          <w:bCs/>
        </w:rPr>
        <w:t>Performante</w:t>
      </w:r>
      <w:proofErr w:type="spellEnd"/>
      <w:r w:rsidRPr="00C30195">
        <w:rPr>
          <w:rFonts w:ascii="Cambria" w:hAnsi="Cambria"/>
        </w:rPr>
        <w:t xml:space="preserve"> </w:t>
      </w:r>
    </w:p>
    <w:p w14:paraId="765D25A4" w14:textId="77777777" w:rsidR="00A225DE" w:rsidRPr="00C30195" w:rsidRDefault="00A225DE" w:rsidP="00C30195">
      <w:pPr>
        <w:spacing w:after="0"/>
        <w:rPr>
          <w:rFonts w:ascii="Cambria" w:hAnsi="Cambria"/>
        </w:rPr>
      </w:pPr>
      <w:proofErr w:type="gramStart"/>
      <w:r w:rsidRPr="00C30195">
        <w:rPr>
          <w:rFonts w:ascii="Cambria" w:hAnsi="Cambria"/>
          <w:b/>
          <w:bCs/>
          <w:sz w:val="28"/>
          <w:szCs w:val="28"/>
          <w:u w:val="single"/>
        </w:rPr>
        <w:t>Description :</w:t>
      </w:r>
      <w:proofErr w:type="gramEnd"/>
      <w:r w:rsidRPr="00C30195">
        <w:rPr>
          <w:rFonts w:ascii="Cambria" w:hAnsi="Cambria"/>
        </w:rPr>
        <w:t xml:space="preserve"> </w:t>
      </w:r>
      <w:proofErr w:type="spellStart"/>
      <w:r w:rsidRPr="00C30195">
        <w:rPr>
          <w:rFonts w:ascii="Cambria" w:hAnsi="Cambria"/>
        </w:rPr>
        <w:t>Achat</w:t>
      </w:r>
      <w:proofErr w:type="spellEnd"/>
      <w:r w:rsidRPr="00C30195">
        <w:rPr>
          <w:rFonts w:ascii="Cambria" w:hAnsi="Cambria"/>
        </w:rPr>
        <w:t xml:space="preserve"> </w:t>
      </w:r>
      <w:proofErr w:type="spellStart"/>
      <w:r w:rsidRPr="00C30195">
        <w:rPr>
          <w:rFonts w:ascii="Cambria" w:hAnsi="Cambria"/>
        </w:rPr>
        <w:t>d'une</w:t>
      </w:r>
      <w:proofErr w:type="spellEnd"/>
      <w:r w:rsidRPr="00C30195">
        <w:rPr>
          <w:rFonts w:ascii="Cambria" w:hAnsi="Cambria"/>
        </w:rPr>
        <w:t xml:space="preserve"> carte </w:t>
      </w:r>
      <w:proofErr w:type="spellStart"/>
      <w:r w:rsidRPr="00C30195">
        <w:rPr>
          <w:rFonts w:ascii="Cambria" w:hAnsi="Cambria"/>
        </w:rPr>
        <w:t>graphique</w:t>
      </w:r>
      <w:proofErr w:type="spellEnd"/>
      <w:r w:rsidRPr="00C30195">
        <w:rPr>
          <w:rFonts w:ascii="Cambria" w:hAnsi="Cambria"/>
        </w:rPr>
        <w:t xml:space="preserve"> de </w:t>
      </w:r>
      <w:proofErr w:type="gramStart"/>
      <w:r w:rsidRPr="00C30195">
        <w:rPr>
          <w:rFonts w:ascii="Cambria" w:hAnsi="Cambria"/>
        </w:rPr>
        <w:t>type</w:t>
      </w:r>
      <w:proofErr w:type="gramEnd"/>
      <w:r w:rsidRPr="00C30195">
        <w:rPr>
          <w:rFonts w:ascii="Cambria" w:hAnsi="Cambria"/>
        </w:rPr>
        <w:t xml:space="preserve"> NVIDIA GeForce RTX </w:t>
      </w:r>
      <w:proofErr w:type="spellStart"/>
      <w:r w:rsidRPr="00C30195">
        <w:rPr>
          <w:rFonts w:ascii="Cambria" w:hAnsi="Cambria"/>
        </w:rPr>
        <w:t>série</w:t>
      </w:r>
      <w:proofErr w:type="spellEnd"/>
      <w:r w:rsidRPr="00C30195">
        <w:rPr>
          <w:rFonts w:ascii="Cambria" w:hAnsi="Cambria"/>
        </w:rPr>
        <w:t xml:space="preserve"> 4090 </w:t>
      </w:r>
      <w:proofErr w:type="spellStart"/>
      <w:r w:rsidRPr="00C30195">
        <w:rPr>
          <w:rFonts w:ascii="Cambria" w:hAnsi="Cambria"/>
        </w:rPr>
        <w:t>ou</w:t>
      </w:r>
      <w:proofErr w:type="spellEnd"/>
      <w:r w:rsidRPr="00C30195">
        <w:rPr>
          <w:rFonts w:ascii="Cambria" w:hAnsi="Cambria"/>
        </w:rPr>
        <w:t xml:space="preserve"> </w:t>
      </w:r>
      <w:proofErr w:type="spellStart"/>
      <w:r w:rsidRPr="00C30195">
        <w:rPr>
          <w:rFonts w:ascii="Cambria" w:hAnsi="Cambria"/>
        </w:rPr>
        <w:t>équivalent</w:t>
      </w:r>
      <w:proofErr w:type="spellEnd"/>
      <w:r w:rsidRPr="00C30195">
        <w:rPr>
          <w:rFonts w:ascii="Cambria" w:hAnsi="Cambria"/>
        </w:rPr>
        <w:t xml:space="preserve">, </w:t>
      </w:r>
      <w:proofErr w:type="spellStart"/>
      <w:r w:rsidRPr="00C30195">
        <w:rPr>
          <w:rFonts w:ascii="Cambria" w:hAnsi="Cambria"/>
        </w:rPr>
        <w:t>dotée</w:t>
      </w:r>
      <w:proofErr w:type="spellEnd"/>
      <w:r w:rsidRPr="00C30195">
        <w:rPr>
          <w:rFonts w:ascii="Cambria" w:hAnsi="Cambria"/>
        </w:rPr>
        <w:t xml:space="preserve"> </w:t>
      </w:r>
      <w:proofErr w:type="spellStart"/>
      <w:r w:rsidRPr="00C30195">
        <w:rPr>
          <w:rFonts w:ascii="Cambria" w:hAnsi="Cambria"/>
        </w:rPr>
        <w:t>d'au</w:t>
      </w:r>
      <w:proofErr w:type="spellEnd"/>
      <w:r w:rsidRPr="00C30195">
        <w:rPr>
          <w:rFonts w:ascii="Cambria" w:hAnsi="Cambria"/>
        </w:rPr>
        <w:t xml:space="preserve"> </w:t>
      </w:r>
      <w:proofErr w:type="spellStart"/>
      <w:r w:rsidRPr="00C30195">
        <w:rPr>
          <w:rFonts w:ascii="Cambria" w:hAnsi="Cambria"/>
        </w:rPr>
        <w:t>moins</w:t>
      </w:r>
      <w:proofErr w:type="spellEnd"/>
      <w:r w:rsidRPr="00C30195">
        <w:rPr>
          <w:rFonts w:ascii="Cambria" w:hAnsi="Cambria"/>
        </w:rPr>
        <w:t xml:space="preserve"> 24 Go de VRAM.</w:t>
      </w:r>
    </w:p>
    <w:p w14:paraId="6E79EFA6" w14:textId="77777777" w:rsidR="00A225DE" w:rsidRPr="00C30195" w:rsidRDefault="00A225DE" w:rsidP="00A225DE">
      <w:pPr>
        <w:spacing w:after="0"/>
        <w:rPr>
          <w:rFonts w:ascii="Cambria" w:hAnsi="Cambria"/>
          <w:b/>
          <w:bCs/>
          <w:sz w:val="28"/>
          <w:szCs w:val="28"/>
          <w:u w:val="single"/>
          <w:lang w:val="fr-FR"/>
        </w:rPr>
      </w:pPr>
      <w:r w:rsidRPr="00C30195">
        <w:rPr>
          <w:rFonts w:ascii="Cambria" w:hAnsi="Cambria"/>
          <w:b/>
          <w:bCs/>
          <w:sz w:val="28"/>
          <w:szCs w:val="28"/>
          <w:u w:val="single"/>
          <w:lang w:val="fr-FR"/>
        </w:rPr>
        <w:t xml:space="preserve">Justification Technique : </w:t>
      </w:r>
    </w:p>
    <w:p w14:paraId="56EBA2DF" w14:textId="77777777" w:rsidR="00A225DE" w:rsidRPr="00C30195" w:rsidRDefault="00A225DE" w:rsidP="00A225DE">
      <w:pPr>
        <w:pStyle w:val="Paragraphedeliste"/>
        <w:spacing w:after="0"/>
        <w:ind w:hanging="360"/>
        <w:rPr>
          <w:rFonts w:ascii="Cambria" w:hAnsi="Cambria"/>
          <w:lang w:val="fr-FR"/>
        </w:rPr>
      </w:pPr>
      <w:r w:rsidRPr="00C30195">
        <w:rPr>
          <w:rFonts w:ascii="Cambria" w:hAnsi="Cambria"/>
          <w:b/>
          <w:bCs/>
          <w:sz w:val="28"/>
          <w:szCs w:val="28"/>
          <w:u w:val="single"/>
          <w:lang w:val="fr-FR"/>
        </w:rPr>
        <w:t xml:space="preserve">Exécution du LLM : </w:t>
      </w:r>
      <w:r w:rsidRPr="00C30195">
        <w:rPr>
          <w:rFonts w:ascii="Cambria" w:hAnsi="Cambria"/>
          <w:lang w:val="fr-FR"/>
        </w:rPr>
        <w:t xml:space="preserve">Les modèles de langage locaux (comme Phi-3 ou </w:t>
      </w:r>
      <w:proofErr w:type="spellStart"/>
      <w:r w:rsidRPr="00C30195">
        <w:rPr>
          <w:rFonts w:ascii="Cambria" w:hAnsi="Cambria"/>
          <w:lang w:val="fr-FR"/>
        </w:rPr>
        <w:t>Llama</w:t>
      </w:r>
      <w:proofErr w:type="spellEnd"/>
      <w:r w:rsidRPr="00C30195">
        <w:rPr>
          <w:rFonts w:ascii="Cambria" w:hAnsi="Cambria"/>
          <w:lang w:val="fr-FR"/>
        </w:rPr>
        <w:t xml:space="preserve"> 3 via </w:t>
      </w:r>
      <w:proofErr w:type="spellStart"/>
      <w:r w:rsidRPr="00C30195">
        <w:rPr>
          <w:rFonts w:ascii="Cambria" w:hAnsi="Cambria"/>
          <w:lang w:val="fr-FR"/>
        </w:rPr>
        <w:t>Ollama</w:t>
      </w:r>
      <w:proofErr w:type="spellEnd"/>
      <w:r w:rsidRPr="00C30195">
        <w:rPr>
          <w:rFonts w:ascii="Cambria" w:hAnsi="Cambria"/>
          <w:lang w:val="fr-FR"/>
        </w:rPr>
        <w:t>) sont extrêmement gourmands en mémoire vidéo (VRAM) et en puissance de calcul. Une carte grand public standard ne permet pas de faire tourner ces modèles, ou alors avec des temps de réponse de plusieurs dizaines de secondes, ce qui est incompatible avec une interaction en temps réel dans un jeu.</w:t>
      </w:r>
    </w:p>
    <w:p w14:paraId="28D430AF" w14:textId="77777777" w:rsidR="00A225DE" w:rsidRPr="00C30195" w:rsidRDefault="00A225DE" w:rsidP="00A225DE">
      <w:pPr>
        <w:pStyle w:val="Paragraphedeliste"/>
        <w:spacing w:after="0"/>
        <w:ind w:hanging="360"/>
        <w:rPr>
          <w:rFonts w:ascii="Cambria" w:hAnsi="Cambria"/>
        </w:rPr>
      </w:pPr>
      <w:proofErr w:type="spellStart"/>
      <w:r w:rsidRPr="00C30195">
        <w:rPr>
          <w:rFonts w:ascii="Cambria" w:hAnsi="Cambria"/>
          <w:b/>
          <w:bCs/>
          <w:sz w:val="28"/>
          <w:szCs w:val="28"/>
          <w:u w:val="single"/>
        </w:rPr>
        <w:t>Expérimentation</w:t>
      </w:r>
      <w:proofErr w:type="spellEnd"/>
      <w:r w:rsidRPr="00C30195">
        <w:rPr>
          <w:rFonts w:ascii="Cambria" w:hAnsi="Cambria"/>
          <w:b/>
          <w:bCs/>
          <w:sz w:val="28"/>
          <w:szCs w:val="28"/>
          <w:u w:val="single"/>
        </w:rPr>
        <w:t xml:space="preserve"> et Fine-</w:t>
      </w:r>
      <w:proofErr w:type="gramStart"/>
      <w:r w:rsidRPr="00C30195">
        <w:rPr>
          <w:rFonts w:ascii="Cambria" w:hAnsi="Cambria"/>
          <w:b/>
          <w:bCs/>
          <w:sz w:val="28"/>
          <w:szCs w:val="28"/>
          <w:u w:val="single"/>
        </w:rPr>
        <w:t>tuning :</w:t>
      </w:r>
      <w:proofErr w:type="gramEnd"/>
      <w:r w:rsidRPr="00C30195">
        <w:rPr>
          <w:rFonts w:ascii="Cambria" w:hAnsi="Cambria"/>
          <w:b/>
          <w:bCs/>
          <w:sz w:val="28"/>
          <w:szCs w:val="28"/>
          <w:u w:val="single"/>
        </w:rPr>
        <w:t xml:space="preserve"> </w:t>
      </w:r>
      <w:r w:rsidRPr="00C30195">
        <w:rPr>
          <w:rFonts w:ascii="Cambria" w:hAnsi="Cambria"/>
        </w:rPr>
        <w:t xml:space="preserve">Une </w:t>
      </w:r>
      <w:proofErr w:type="spellStart"/>
      <w:r w:rsidRPr="00C30195">
        <w:rPr>
          <w:rFonts w:ascii="Cambria" w:hAnsi="Cambria"/>
        </w:rPr>
        <w:t>partie</w:t>
      </w:r>
      <w:proofErr w:type="spellEnd"/>
      <w:r w:rsidRPr="00C30195">
        <w:rPr>
          <w:rFonts w:ascii="Cambria" w:hAnsi="Cambria"/>
        </w:rPr>
        <w:t xml:space="preserve"> de </w:t>
      </w:r>
      <w:proofErr w:type="spellStart"/>
      <w:r w:rsidRPr="00C30195">
        <w:rPr>
          <w:rFonts w:ascii="Cambria" w:hAnsi="Cambria"/>
        </w:rPr>
        <w:t>notre</w:t>
      </w:r>
      <w:proofErr w:type="spellEnd"/>
      <w:r w:rsidRPr="00C30195">
        <w:rPr>
          <w:rFonts w:ascii="Cambria" w:hAnsi="Cambria"/>
        </w:rPr>
        <w:t xml:space="preserve"> recherche </w:t>
      </w:r>
      <w:proofErr w:type="spellStart"/>
      <w:r w:rsidRPr="00C30195">
        <w:rPr>
          <w:rFonts w:ascii="Cambria" w:hAnsi="Cambria"/>
        </w:rPr>
        <w:t>consistera</w:t>
      </w:r>
      <w:proofErr w:type="spellEnd"/>
      <w:r w:rsidRPr="00C30195">
        <w:rPr>
          <w:rFonts w:ascii="Cambria" w:hAnsi="Cambria"/>
        </w:rPr>
        <w:t xml:space="preserve"> à </w:t>
      </w:r>
      <w:proofErr w:type="spellStart"/>
      <w:r w:rsidRPr="00C30195">
        <w:rPr>
          <w:rFonts w:ascii="Cambria" w:hAnsi="Cambria"/>
        </w:rPr>
        <w:t>affiner</w:t>
      </w:r>
      <w:proofErr w:type="spellEnd"/>
      <w:r w:rsidRPr="00C30195">
        <w:rPr>
          <w:rFonts w:ascii="Cambria" w:hAnsi="Cambria"/>
        </w:rPr>
        <w:t xml:space="preserve"> des </w:t>
      </w:r>
      <w:proofErr w:type="spellStart"/>
      <w:r w:rsidRPr="00C30195">
        <w:rPr>
          <w:rFonts w:ascii="Cambria" w:hAnsi="Cambria"/>
        </w:rPr>
        <w:t>modèles</w:t>
      </w:r>
      <w:proofErr w:type="spellEnd"/>
      <w:r w:rsidRPr="00C30195">
        <w:rPr>
          <w:rFonts w:ascii="Cambria" w:hAnsi="Cambria"/>
        </w:rPr>
        <w:t xml:space="preserve"> pour </w:t>
      </w:r>
      <w:proofErr w:type="spellStart"/>
      <w:r w:rsidRPr="00C30195">
        <w:rPr>
          <w:rFonts w:ascii="Cambria" w:hAnsi="Cambria"/>
        </w:rPr>
        <w:t>notre</w:t>
      </w:r>
      <w:proofErr w:type="spellEnd"/>
      <w:r w:rsidRPr="00C30195">
        <w:rPr>
          <w:rFonts w:ascii="Cambria" w:hAnsi="Cambria"/>
        </w:rPr>
        <w:t xml:space="preserve"> </w:t>
      </w:r>
      <w:proofErr w:type="spellStart"/>
      <w:r w:rsidRPr="00C30195">
        <w:rPr>
          <w:rFonts w:ascii="Cambria" w:hAnsi="Cambria"/>
        </w:rPr>
        <w:t>cas</w:t>
      </w:r>
      <w:proofErr w:type="spellEnd"/>
      <w:r w:rsidRPr="00C30195">
        <w:rPr>
          <w:rFonts w:ascii="Cambria" w:hAnsi="Cambria"/>
        </w:rPr>
        <w:t xml:space="preserve"> </w:t>
      </w:r>
      <w:proofErr w:type="spellStart"/>
      <w:r w:rsidRPr="00C30195">
        <w:rPr>
          <w:rFonts w:ascii="Cambria" w:hAnsi="Cambria"/>
        </w:rPr>
        <w:t>d'usage</w:t>
      </w:r>
      <w:proofErr w:type="spellEnd"/>
      <w:r w:rsidRPr="00C30195">
        <w:rPr>
          <w:rFonts w:ascii="Cambria" w:hAnsi="Cambria"/>
        </w:rPr>
        <w:t xml:space="preserve"> </w:t>
      </w:r>
      <w:proofErr w:type="spellStart"/>
      <w:r w:rsidRPr="00C30195">
        <w:rPr>
          <w:rFonts w:ascii="Cambria" w:hAnsi="Cambria"/>
        </w:rPr>
        <w:t>spécifique</w:t>
      </w:r>
      <w:proofErr w:type="spellEnd"/>
      <w:r w:rsidRPr="00C30195">
        <w:rPr>
          <w:rFonts w:ascii="Cambria" w:hAnsi="Cambria"/>
        </w:rPr>
        <w:t xml:space="preserve">, et de les </w:t>
      </w:r>
      <w:proofErr w:type="spellStart"/>
      <w:r w:rsidRPr="00C30195">
        <w:rPr>
          <w:rFonts w:ascii="Cambria" w:hAnsi="Cambria"/>
        </w:rPr>
        <w:t>optimiser</w:t>
      </w:r>
      <w:proofErr w:type="spellEnd"/>
      <w:r w:rsidRPr="00C30195">
        <w:rPr>
          <w:rFonts w:ascii="Cambria" w:hAnsi="Cambria"/>
        </w:rPr>
        <w:t xml:space="preserve"> pour essayer de donner des </w:t>
      </w:r>
      <w:proofErr w:type="spellStart"/>
      <w:r w:rsidRPr="00C30195">
        <w:rPr>
          <w:rFonts w:ascii="Cambria" w:hAnsi="Cambria"/>
        </w:rPr>
        <w:t>résultats</w:t>
      </w:r>
      <w:proofErr w:type="spellEnd"/>
      <w:r w:rsidRPr="00C30195">
        <w:rPr>
          <w:rFonts w:ascii="Cambria" w:hAnsi="Cambria"/>
        </w:rPr>
        <w:t xml:space="preserve"> plus </w:t>
      </w:r>
      <w:proofErr w:type="spellStart"/>
      <w:r w:rsidRPr="00C30195">
        <w:rPr>
          <w:rFonts w:ascii="Cambria" w:hAnsi="Cambria"/>
        </w:rPr>
        <w:t>accessibles</w:t>
      </w:r>
      <w:proofErr w:type="spellEnd"/>
      <w:r w:rsidRPr="00C30195">
        <w:rPr>
          <w:rFonts w:ascii="Cambria" w:hAnsi="Cambria"/>
        </w:rPr>
        <w:t xml:space="preserve">. Ce processus </w:t>
      </w:r>
      <w:proofErr w:type="spellStart"/>
      <w:r w:rsidRPr="00C30195">
        <w:rPr>
          <w:rFonts w:ascii="Cambria" w:hAnsi="Cambria"/>
        </w:rPr>
        <w:t>d'entraînement</w:t>
      </w:r>
      <w:proofErr w:type="spellEnd"/>
      <w:r w:rsidRPr="00C30195">
        <w:rPr>
          <w:rFonts w:ascii="Cambria" w:hAnsi="Cambria"/>
        </w:rPr>
        <w:t xml:space="preserve">, </w:t>
      </w:r>
      <w:proofErr w:type="spellStart"/>
      <w:r w:rsidRPr="00C30195">
        <w:rPr>
          <w:rFonts w:ascii="Cambria" w:hAnsi="Cambria"/>
        </w:rPr>
        <w:t>même</w:t>
      </w:r>
      <w:proofErr w:type="spellEnd"/>
      <w:r w:rsidRPr="00C30195">
        <w:rPr>
          <w:rFonts w:ascii="Cambria" w:hAnsi="Cambria"/>
        </w:rPr>
        <w:t xml:space="preserve"> </w:t>
      </w:r>
      <w:proofErr w:type="spellStart"/>
      <w:r w:rsidRPr="00C30195">
        <w:rPr>
          <w:rFonts w:ascii="Cambria" w:hAnsi="Cambria"/>
        </w:rPr>
        <w:t>léger</w:t>
      </w:r>
      <w:proofErr w:type="spellEnd"/>
      <w:r w:rsidRPr="00C30195">
        <w:rPr>
          <w:rFonts w:ascii="Cambria" w:hAnsi="Cambria"/>
        </w:rPr>
        <w:t xml:space="preserve">, </w:t>
      </w:r>
      <w:proofErr w:type="spellStart"/>
      <w:r w:rsidRPr="00C30195">
        <w:rPr>
          <w:rFonts w:ascii="Cambria" w:hAnsi="Cambria"/>
        </w:rPr>
        <w:t>est</w:t>
      </w:r>
      <w:proofErr w:type="spellEnd"/>
      <w:r w:rsidRPr="00C30195">
        <w:rPr>
          <w:rFonts w:ascii="Cambria" w:hAnsi="Cambria"/>
        </w:rPr>
        <w:t xml:space="preserve"> impossible sans </w:t>
      </w:r>
      <w:proofErr w:type="gramStart"/>
      <w:r w:rsidRPr="00C30195">
        <w:rPr>
          <w:rFonts w:ascii="Cambria" w:hAnsi="Cambria"/>
        </w:rPr>
        <w:t>un GPU</w:t>
      </w:r>
      <w:proofErr w:type="gramEnd"/>
      <w:r w:rsidRPr="00C30195">
        <w:rPr>
          <w:rFonts w:ascii="Cambria" w:hAnsi="Cambria"/>
        </w:rPr>
        <w:t xml:space="preserve"> </w:t>
      </w:r>
      <w:proofErr w:type="spellStart"/>
      <w:r w:rsidRPr="00C30195">
        <w:rPr>
          <w:rFonts w:ascii="Cambria" w:hAnsi="Cambria"/>
        </w:rPr>
        <w:t>dédié</w:t>
      </w:r>
      <w:proofErr w:type="spellEnd"/>
      <w:r w:rsidRPr="00C30195">
        <w:rPr>
          <w:rFonts w:ascii="Cambria" w:hAnsi="Cambria"/>
        </w:rPr>
        <w:t>.</w:t>
      </w:r>
    </w:p>
    <w:p w14:paraId="6F5C8416" w14:textId="77777777" w:rsidR="00A225DE" w:rsidRPr="00C30195" w:rsidRDefault="00A225DE" w:rsidP="00A225DE">
      <w:pPr>
        <w:pStyle w:val="Paragraphedeliste"/>
        <w:spacing w:after="0"/>
        <w:ind w:hanging="360"/>
        <w:rPr>
          <w:rFonts w:ascii="Cambria" w:hAnsi="Cambria"/>
        </w:rPr>
      </w:pPr>
      <w:proofErr w:type="spellStart"/>
      <w:r w:rsidRPr="00C30195">
        <w:rPr>
          <w:rFonts w:ascii="Cambria" w:hAnsi="Cambria"/>
          <w:b/>
          <w:bCs/>
          <w:sz w:val="28"/>
          <w:szCs w:val="28"/>
          <w:u w:val="single"/>
        </w:rPr>
        <w:t>Génération</w:t>
      </w:r>
      <w:proofErr w:type="spellEnd"/>
      <w:r w:rsidRPr="00C30195">
        <w:rPr>
          <w:rFonts w:ascii="Cambria" w:hAnsi="Cambria"/>
          <w:b/>
          <w:bCs/>
          <w:sz w:val="28"/>
          <w:szCs w:val="28"/>
          <w:u w:val="single"/>
        </w:rPr>
        <w:t xml:space="preserve"> de Textures (Objectif </w:t>
      </w:r>
      <w:proofErr w:type="spellStart"/>
      <w:r w:rsidRPr="00C30195">
        <w:rPr>
          <w:rFonts w:ascii="Cambria" w:hAnsi="Cambria"/>
          <w:b/>
          <w:bCs/>
          <w:sz w:val="28"/>
          <w:szCs w:val="28"/>
          <w:u w:val="single"/>
        </w:rPr>
        <w:t>Secondaire</w:t>
      </w:r>
      <w:proofErr w:type="spellEnd"/>
      <w:proofErr w:type="gramStart"/>
      <w:r w:rsidRPr="00C30195">
        <w:rPr>
          <w:rFonts w:ascii="Cambria" w:hAnsi="Cambria"/>
          <w:b/>
          <w:bCs/>
          <w:sz w:val="28"/>
          <w:szCs w:val="28"/>
          <w:u w:val="single"/>
        </w:rPr>
        <w:t>) :</w:t>
      </w:r>
      <w:proofErr w:type="gramEnd"/>
      <w:r w:rsidRPr="00C30195">
        <w:rPr>
          <w:rFonts w:ascii="Cambria" w:hAnsi="Cambria"/>
        </w:rPr>
        <w:t xml:space="preserve"> </w:t>
      </w:r>
      <w:proofErr w:type="spellStart"/>
      <w:r w:rsidRPr="00C30195">
        <w:rPr>
          <w:rFonts w:ascii="Cambria" w:hAnsi="Cambria"/>
        </w:rPr>
        <w:t>L'utilisation</w:t>
      </w:r>
      <w:proofErr w:type="spellEnd"/>
      <w:r w:rsidRPr="00C30195">
        <w:rPr>
          <w:rFonts w:ascii="Cambria" w:hAnsi="Cambria"/>
        </w:rPr>
        <w:t xml:space="preserve"> de </w:t>
      </w:r>
      <w:proofErr w:type="spellStart"/>
      <w:r w:rsidRPr="00C30195">
        <w:rPr>
          <w:rFonts w:ascii="Cambria" w:hAnsi="Cambria"/>
        </w:rPr>
        <w:t>modèles</w:t>
      </w:r>
      <w:proofErr w:type="spellEnd"/>
      <w:r w:rsidRPr="00C30195">
        <w:rPr>
          <w:rFonts w:ascii="Cambria" w:hAnsi="Cambria"/>
        </w:rPr>
        <w:t xml:space="preserve"> </w:t>
      </w:r>
      <w:proofErr w:type="spellStart"/>
      <w:r w:rsidRPr="00C30195">
        <w:rPr>
          <w:rFonts w:ascii="Cambria" w:hAnsi="Cambria"/>
        </w:rPr>
        <w:t>comme</w:t>
      </w:r>
      <w:proofErr w:type="spellEnd"/>
      <w:r w:rsidRPr="00C30195">
        <w:rPr>
          <w:rFonts w:ascii="Cambria" w:hAnsi="Cambria"/>
        </w:rPr>
        <w:t xml:space="preserve"> Stable Diffusion pour la </w:t>
      </w:r>
      <w:proofErr w:type="spellStart"/>
      <w:r w:rsidRPr="00C30195">
        <w:rPr>
          <w:rFonts w:ascii="Cambria" w:hAnsi="Cambria"/>
        </w:rPr>
        <w:t>création</w:t>
      </w:r>
      <w:proofErr w:type="spellEnd"/>
      <w:r w:rsidRPr="00C30195">
        <w:rPr>
          <w:rFonts w:ascii="Cambria" w:hAnsi="Cambria"/>
        </w:rPr>
        <w:t xml:space="preserve"> de </w:t>
      </w:r>
      <w:proofErr w:type="spellStart"/>
      <w:r w:rsidRPr="00C30195">
        <w:rPr>
          <w:rFonts w:ascii="Cambria" w:hAnsi="Cambria"/>
        </w:rPr>
        <w:t>contenu</w:t>
      </w:r>
      <w:proofErr w:type="spellEnd"/>
      <w:r w:rsidRPr="00C30195">
        <w:rPr>
          <w:rFonts w:ascii="Cambria" w:hAnsi="Cambria"/>
        </w:rPr>
        <w:t xml:space="preserve"> </w:t>
      </w:r>
      <w:proofErr w:type="spellStart"/>
      <w:r w:rsidRPr="00C30195">
        <w:rPr>
          <w:rFonts w:ascii="Cambria" w:hAnsi="Cambria"/>
        </w:rPr>
        <w:t>visuel</w:t>
      </w:r>
      <w:proofErr w:type="spellEnd"/>
      <w:r w:rsidRPr="00C30195">
        <w:rPr>
          <w:rFonts w:ascii="Cambria" w:hAnsi="Cambria"/>
        </w:rPr>
        <w:t xml:space="preserve"> </w:t>
      </w:r>
      <w:proofErr w:type="spellStart"/>
      <w:r w:rsidRPr="00C30195">
        <w:rPr>
          <w:rFonts w:ascii="Cambria" w:hAnsi="Cambria"/>
        </w:rPr>
        <w:t>requiert</w:t>
      </w:r>
      <w:proofErr w:type="spellEnd"/>
      <w:r w:rsidRPr="00C30195">
        <w:rPr>
          <w:rFonts w:ascii="Cambria" w:hAnsi="Cambria"/>
        </w:rPr>
        <w:t xml:space="preserve"> </w:t>
      </w:r>
      <w:proofErr w:type="spellStart"/>
      <w:r w:rsidRPr="00C30195">
        <w:rPr>
          <w:rFonts w:ascii="Cambria" w:hAnsi="Cambria"/>
        </w:rPr>
        <w:t>également</w:t>
      </w:r>
      <w:proofErr w:type="spellEnd"/>
      <w:r w:rsidRPr="00C30195">
        <w:rPr>
          <w:rFonts w:ascii="Cambria" w:hAnsi="Cambria"/>
        </w:rPr>
        <w:t xml:space="preserve"> </w:t>
      </w:r>
      <w:proofErr w:type="spellStart"/>
      <w:r w:rsidRPr="00C30195">
        <w:rPr>
          <w:rFonts w:ascii="Cambria" w:hAnsi="Cambria"/>
        </w:rPr>
        <w:t>une</w:t>
      </w:r>
      <w:proofErr w:type="spellEnd"/>
      <w:r w:rsidRPr="00C30195">
        <w:rPr>
          <w:rFonts w:ascii="Cambria" w:hAnsi="Cambria"/>
        </w:rPr>
        <w:t xml:space="preserve"> puissance de </w:t>
      </w:r>
      <w:proofErr w:type="spellStart"/>
      <w:r w:rsidRPr="00C30195">
        <w:rPr>
          <w:rFonts w:ascii="Cambria" w:hAnsi="Cambria"/>
        </w:rPr>
        <w:t>calcul</w:t>
      </w:r>
      <w:proofErr w:type="spellEnd"/>
      <w:r w:rsidRPr="00C30195">
        <w:rPr>
          <w:rFonts w:ascii="Cambria" w:hAnsi="Cambria"/>
        </w:rPr>
        <w:t xml:space="preserve"> </w:t>
      </w:r>
      <w:proofErr w:type="spellStart"/>
      <w:r w:rsidRPr="00C30195">
        <w:rPr>
          <w:rFonts w:ascii="Cambria" w:hAnsi="Cambria"/>
        </w:rPr>
        <w:t>que</w:t>
      </w:r>
      <w:proofErr w:type="spellEnd"/>
      <w:r w:rsidRPr="00C30195">
        <w:rPr>
          <w:rFonts w:ascii="Cambria" w:hAnsi="Cambria"/>
        </w:rPr>
        <w:t xml:space="preserve"> seul </w:t>
      </w:r>
      <w:proofErr w:type="gramStart"/>
      <w:r w:rsidRPr="00C30195">
        <w:rPr>
          <w:rFonts w:ascii="Cambria" w:hAnsi="Cambria"/>
        </w:rPr>
        <w:t>un GPU</w:t>
      </w:r>
      <w:proofErr w:type="gramEnd"/>
      <w:r w:rsidRPr="00C30195">
        <w:rPr>
          <w:rFonts w:ascii="Cambria" w:hAnsi="Cambria"/>
        </w:rPr>
        <w:t xml:space="preserve"> </w:t>
      </w:r>
      <w:proofErr w:type="spellStart"/>
      <w:r w:rsidRPr="00C30195">
        <w:rPr>
          <w:rFonts w:ascii="Cambria" w:hAnsi="Cambria"/>
        </w:rPr>
        <w:t>moderne</w:t>
      </w:r>
      <w:proofErr w:type="spellEnd"/>
      <w:r w:rsidRPr="00C30195">
        <w:rPr>
          <w:rFonts w:ascii="Cambria" w:hAnsi="Cambria"/>
        </w:rPr>
        <w:t xml:space="preserve"> </w:t>
      </w:r>
      <w:proofErr w:type="spellStart"/>
      <w:r w:rsidRPr="00C30195">
        <w:rPr>
          <w:rFonts w:ascii="Cambria" w:hAnsi="Cambria"/>
        </w:rPr>
        <w:t>peut</w:t>
      </w:r>
      <w:proofErr w:type="spellEnd"/>
      <w:r w:rsidRPr="00C30195">
        <w:rPr>
          <w:rFonts w:ascii="Cambria" w:hAnsi="Cambria"/>
        </w:rPr>
        <w:t xml:space="preserve"> </w:t>
      </w:r>
      <w:proofErr w:type="spellStart"/>
      <w:r w:rsidRPr="00C30195">
        <w:rPr>
          <w:rFonts w:ascii="Cambria" w:hAnsi="Cambria"/>
        </w:rPr>
        <w:t>fournir</w:t>
      </w:r>
      <w:proofErr w:type="spellEnd"/>
      <w:r w:rsidRPr="00C30195">
        <w:rPr>
          <w:rFonts w:ascii="Cambria" w:hAnsi="Cambria"/>
        </w:rPr>
        <w:t>.</w:t>
      </w:r>
    </w:p>
    <w:p w14:paraId="4B442A04" w14:textId="77777777" w:rsidR="00A225DE" w:rsidRDefault="00A225DE" w:rsidP="00A225DE">
      <w:pPr>
        <w:pStyle w:val="Paragraphedeliste"/>
        <w:spacing w:after="0"/>
        <w:ind w:hanging="360"/>
        <w:rPr>
          <w:rFonts w:ascii="Cambria" w:hAnsi="Cambria"/>
        </w:rPr>
      </w:pPr>
      <w:proofErr w:type="spellStart"/>
      <w:r w:rsidRPr="00C30195">
        <w:rPr>
          <w:rFonts w:ascii="Cambria" w:hAnsi="Cambria"/>
          <w:b/>
          <w:bCs/>
          <w:sz w:val="28"/>
          <w:szCs w:val="28"/>
          <w:u w:val="single"/>
        </w:rPr>
        <w:t>Coût</w:t>
      </w:r>
      <w:proofErr w:type="spellEnd"/>
      <w:r w:rsidRPr="00C30195">
        <w:rPr>
          <w:rFonts w:ascii="Cambria" w:hAnsi="Cambria"/>
          <w:b/>
          <w:bCs/>
          <w:sz w:val="28"/>
          <w:szCs w:val="28"/>
          <w:u w:val="single"/>
        </w:rPr>
        <w:t xml:space="preserve"> </w:t>
      </w:r>
      <w:proofErr w:type="gramStart"/>
      <w:r w:rsidRPr="00C30195">
        <w:rPr>
          <w:rFonts w:ascii="Cambria" w:hAnsi="Cambria"/>
          <w:b/>
          <w:bCs/>
          <w:sz w:val="28"/>
          <w:szCs w:val="28"/>
          <w:u w:val="single"/>
        </w:rPr>
        <w:t>Estimé :</w:t>
      </w:r>
      <w:proofErr w:type="gramEnd"/>
      <w:r w:rsidRPr="00C30195">
        <w:rPr>
          <w:rFonts w:ascii="Cambria" w:hAnsi="Cambria"/>
        </w:rPr>
        <w:t xml:space="preserve"> 1849,90€ - 2659,99€ (</w:t>
      </w:r>
      <w:proofErr w:type="spellStart"/>
      <w:r w:rsidRPr="00C30195">
        <w:rPr>
          <w:rFonts w:ascii="Cambria" w:hAnsi="Cambria"/>
        </w:rPr>
        <w:t>en</w:t>
      </w:r>
      <w:proofErr w:type="spellEnd"/>
      <w:r w:rsidRPr="00C30195">
        <w:rPr>
          <w:rFonts w:ascii="Cambria" w:hAnsi="Cambria"/>
        </w:rPr>
        <w:t xml:space="preserve"> </w:t>
      </w:r>
      <w:proofErr w:type="spellStart"/>
      <w:r w:rsidRPr="00C30195">
        <w:rPr>
          <w:rFonts w:ascii="Cambria" w:hAnsi="Cambria"/>
        </w:rPr>
        <w:t>fonction</w:t>
      </w:r>
      <w:proofErr w:type="spellEnd"/>
      <w:r w:rsidRPr="00C30195">
        <w:rPr>
          <w:rFonts w:ascii="Cambria" w:hAnsi="Cambria"/>
        </w:rPr>
        <w:t xml:space="preserve"> de </w:t>
      </w:r>
      <w:proofErr w:type="spellStart"/>
      <w:r w:rsidRPr="00C30195">
        <w:rPr>
          <w:rFonts w:ascii="Cambria" w:hAnsi="Cambria"/>
        </w:rPr>
        <w:t>l’objectif</w:t>
      </w:r>
      <w:proofErr w:type="spellEnd"/>
      <w:r w:rsidRPr="00C30195">
        <w:rPr>
          <w:rFonts w:ascii="Cambria" w:hAnsi="Cambria"/>
        </w:rPr>
        <w:t>).</w:t>
      </w:r>
    </w:p>
    <w:p w14:paraId="2A911A49" w14:textId="77777777" w:rsidR="00C30195" w:rsidRPr="00C30195" w:rsidRDefault="00C30195" w:rsidP="00A225DE">
      <w:pPr>
        <w:pStyle w:val="Paragraphedeliste"/>
        <w:spacing w:after="0"/>
        <w:ind w:hanging="360"/>
        <w:rPr>
          <w:rFonts w:ascii="Cambria" w:hAnsi="Cambria"/>
        </w:rPr>
      </w:pPr>
    </w:p>
    <w:p w14:paraId="110CB632" w14:textId="77777777" w:rsidR="00A225DE" w:rsidRPr="00C30195" w:rsidRDefault="00A225DE" w:rsidP="00C30195">
      <w:pPr>
        <w:pStyle w:val="Titre2"/>
      </w:pPr>
      <w:bookmarkStart w:id="3" w:name="_Toc212406480"/>
      <w:bookmarkStart w:id="4" w:name="_Toc212408114"/>
      <w:r w:rsidRPr="00C30195">
        <w:t xml:space="preserve">Assets </w:t>
      </w:r>
      <w:proofErr w:type="spellStart"/>
      <w:r w:rsidRPr="00C30195">
        <w:t>Spécifiques</w:t>
      </w:r>
      <w:bookmarkEnd w:id="3"/>
      <w:bookmarkEnd w:id="4"/>
      <w:proofErr w:type="spellEnd"/>
    </w:p>
    <w:p w14:paraId="2FB64E5E" w14:textId="77777777" w:rsidR="00A225DE" w:rsidRPr="00C30195" w:rsidRDefault="00A225DE" w:rsidP="00A225DE">
      <w:pPr>
        <w:spacing w:before="240" w:after="240"/>
        <w:rPr>
          <w:rFonts w:ascii="Cambria" w:hAnsi="Cambria"/>
        </w:rPr>
      </w:pPr>
      <w:r w:rsidRPr="00C30195">
        <w:rPr>
          <w:rFonts w:ascii="Cambria" w:hAnsi="Cambria"/>
        </w:rPr>
        <w:t xml:space="preserve">Pour nous </w:t>
      </w:r>
      <w:proofErr w:type="spellStart"/>
      <w:r w:rsidRPr="00C30195">
        <w:rPr>
          <w:rFonts w:ascii="Cambria" w:hAnsi="Cambria"/>
        </w:rPr>
        <w:t>concentrer</w:t>
      </w:r>
      <w:proofErr w:type="spellEnd"/>
      <w:r w:rsidRPr="00C30195">
        <w:rPr>
          <w:rFonts w:ascii="Cambria" w:hAnsi="Cambria"/>
        </w:rPr>
        <w:t xml:space="preserve"> sur </w:t>
      </w:r>
      <w:proofErr w:type="spellStart"/>
      <w:r w:rsidRPr="00C30195">
        <w:rPr>
          <w:rFonts w:ascii="Cambria" w:hAnsi="Cambria"/>
        </w:rPr>
        <w:t>notre</w:t>
      </w:r>
      <w:proofErr w:type="spellEnd"/>
      <w:r w:rsidRPr="00C30195">
        <w:rPr>
          <w:rFonts w:ascii="Cambria" w:hAnsi="Cambria"/>
        </w:rPr>
        <w:t xml:space="preserve"> </w:t>
      </w:r>
      <w:proofErr w:type="spellStart"/>
      <w:r w:rsidRPr="00C30195">
        <w:rPr>
          <w:rFonts w:ascii="Cambria" w:hAnsi="Cambria"/>
        </w:rPr>
        <w:t>cœur</w:t>
      </w:r>
      <w:proofErr w:type="spellEnd"/>
      <w:r w:rsidRPr="00C30195">
        <w:rPr>
          <w:rFonts w:ascii="Cambria" w:hAnsi="Cambria"/>
        </w:rPr>
        <w:t xml:space="preserve"> de métier – </w:t>
      </w:r>
      <w:proofErr w:type="spellStart"/>
      <w:r w:rsidRPr="00C30195">
        <w:rPr>
          <w:rFonts w:ascii="Cambria" w:hAnsi="Cambria"/>
        </w:rPr>
        <w:t>l'Intelligence</w:t>
      </w:r>
      <w:proofErr w:type="spellEnd"/>
      <w:r w:rsidRPr="00C30195">
        <w:rPr>
          <w:rFonts w:ascii="Cambria" w:hAnsi="Cambria"/>
        </w:rPr>
        <w:t xml:space="preserve"> </w:t>
      </w:r>
      <w:proofErr w:type="spellStart"/>
      <w:r w:rsidRPr="00C30195">
        <w:rPr>
          <w:rFonts w:ascii="Cambria" w:hAnsi="Cambria"/>
        </w:rPr>
        <w:t>Artificielle</w:t>
      </w:r>
      <w:proofErr w:type="spellEnd"/>
      <w:r w:rsidRPr="00C30195">
        <w:rPr>
          <w:rFonts w:ascii="Cambria" w:hAnsi="Cambria"/>
        </w:rPr>
        <w:t xml:space="preserve"> – nous devons nous </w:t>
      </w:r>
      <w:proofErr w:type="spellStart"/>
      <w:r w:rsidRPr="00C30195">
        <w:rPr>
          <w:rFonts w:ascii="Cambria" w:hAnsi="Cambria"/>
        </w:rPr>
        <w:t>appuyer</w:t>
      </w:r>
      <w:proofErr w:type="spellEnd"/>
      <w:r w:rsidRPr="00C30195">
        <w:rPr>
          <w:rFonts w:ascii="Cambria" w:hAnsi="Cambria"/>
        </w:rPr>
        <w:t xml:space="preserve"> sur des </w:t>
      </w:r>
      <w:proofErr w:type="spellStart"/>
      <w:r w:rsidRPr="00C30195">
        <w:rPr>
          <w:rFonts w:ascii="Cambria" w:hAnsi="Cambria"/>
        </w:rPr>
        <w:t>outils</w:t>
      </w:r>
      <w:proofErr w:type="spellEnd"/>
      <w:r w:rsidRPr="00C30195">
        <w:rPr>
          <w:rFonts w:ascii="Cambria" w:hAnsi="Cambria"/>
        </w:rPr>
        <w:t xml:space="preserve"> </w:t>
      </w:r>
      <w:proofErr w:type="spellStart"/>
      <w:r w:rsidRPr="00C30195">
        <w:rPr>
          <w:rFonts w:ascii="Cambria" w:hAnsi="Cambria"/>
        </w:rPr>
        <w:t>spécialisés</w:t>
      </w:r>
      <w:proofErr w:type="spellEnd"/>
      <w:r w:rsidRPr="00C30195">
        <w:rPr>
          <w:rFonts w:ascii="Cambria" w:hAnsi="Cambria"/>
        </w:rPr>
        <w:t xml:space="preserve"> qui </w:t>
      </w:r>
      <w:proofErr w:type="spellStart"/>
      <w:r w:rsidRPr="00C30195">
        <w:rPr>
          <w:rFonts w:ascii="Cambria" w:hAnsi="Cambria"/>
        </w:rPr>
        <w:t>accélèrent</w:t>
      </w:r>
      <w:proofErr w:type="spellEnd"/>
      <w:r w:rsidRPr="00C30195">
        <w:rPr>
          <w:rFonts w:ascii="Cambria" w:hAnsi="Cambria"/>
        </w:rPr>
        <w:t xml:space="preserve"> le </w:t>
      </w:r>
      <w:proofErr w:type="spellStart"/>
      <w:r w:rsidRPr="00C30195">
        <w:rPr>
          <w:rFonts w:ascii="Cambria" w:hAnsi="Cambria"/>
        </w:rPr>
        <w:t>développement</w:t>
      </w:r>
      <w:proofErr w:type="spellEnd"/>
      <w:r w:rsidRPr="00C30195">
        <w:rPr>
          <w:rFonts w:ascii="Cambria" w:hAnsi="Cambria"/>
        </w:rPr>
        <w:t xml:space="preserve"> des aspects non </w:t>
      </w:r>
      <w:proofErr w:type="spellStart"/>
      <w:r w:rsidRPr="00C30195">
        <w:rPr>
          <w:rFonts w:ascii="Cambria" w:hAnsi="Cambria"/>
        </w:rPr>
        <w:t>centraux</w:t>
      </w:r>
      <w:proofErr w:type="spellEnd"/>
      <w:r w:rsidRPr="00C30195">
        <w:rPr>
          <w:rFonts w:ascii="Cambria" w:hAnsi="Cambria"/>
        </w:rPr>
        <w:t xml:space="preserve"> du </w:t>
      </w:r>
      <w:proofErr w:type="spellStart"/>
      <w:r w:rsidRPr="00C30195">
        <w:rPr>
          <w:rFonts w:ascii="Cambria" w:hAnsi="Cambria"/>
        </w:rPr>
        <w:t>projet</w:t>
      </w:r>
      <w:proofErr w:type="spellEnd"/>
      <w:r w:rsidRPr="00C30195">
        <w:rPr>
          <w:rFonts w:ascii="Cambria" w:hAnsi="Cambria"/>
        </w:rPr>
        <w:t xml:space="preserve">, tout </w:t>
      </w:r>
      <w:proofErr w:type="spellStart"/>
      <w:r w:rsidRPr="00C30195">
        <w:rPr>
          <w:rFonts w:ascii="Cambria" w:hAnsi="Cambria"/>
        </w:rPr>
        <w:t>en</w:t>
      </w:r>
      <w:proofErr w:type="spellEnd"/>
      <w:r w:rsidRPr="00C30195">
        <w:rPr>
          <w:rFonts w:ascii="Cambria" w:hAnsi="Cambria"/>
        </w:rPr>
        <w:t xml:space="preserve"> </w:t>
      </w:r>
      <w:proofErr w:type="spellStart"/>
      <w:r w:rsidRPr="00C30195">
        <w:rPr>
          <w:rFonts w:ascii="Cambria" w:hAnsi="Cambria"/>
        </w:rPr>
        <w:t>garantissant</w:t>
      </w:r>
      <w:proofErr w:type="spellEnd"/>
      <w:r w:rsidRPr="00C30195">
        <w:rPr>
          <w:rFonts w:ascii="Cambria" w:hAnsi="Cambria"/>
        </w:rPr>
        <w:t xml:space="preserve"> un </w:t>
      </w:r>
      <w:proofErr w:type="spellStart"/>
      <w:r w:rsidRPr="00C30195">
        <w:rPr>
          <w:rFonts w:ascii="Cambria" w:hAnsi="Cambria"/>
        </w:rPr>
        <w:t>rendu</w:t>
      </w:r>
      <w:proofErr w:type="spellEnd"/>
      <w:r w:rsidRPr="00C30195">
        <w:rPr>
          <w:rFonts w:ascii="Cambria" w:hAnsi="Cambria"/>
        </w:rPr>
        <w:t xml:space="preserve"> </w:t>
      </w:r>
      <w:proofErr w:type="spellStart"/>
      <w:r w:rsidRPr="00C30195">
        <w:rPr>
          <w:rFonts w:ascii="Cambria" w:hAnsi="Cambria"/>
        </w:rPr>
        <w:t>professionnel</w:t>
      </w:r>
      <w:proofErr w:type="spellEnd"/>
      <w:r w:rsidRPr="00C30195">
        <w:rPr>
          <w:rFonts w:ascii="Cambria" w:hAnsi="Cambria"/>
        </w:rPr>
        <w:t>.</w:t>
      </w:r>
    </w:p>
    <w:p w14:paraId="7FE93A72" w14:textId="77777777" w:rsidR="00A225DE" w:rsidRPr="00C30195" w:rsidRDefault="00A225DE" w:rsidP="00A225DE">
      <w:pPr>
        <w:spacing w:after="0"/>
        <w:rPr>
          <w:rFonts w:ascii="Cambria" w:hAnsi="Cambria"/>
        </w:rPr>
      </w:pPr>
      <w:r w:rsidRPr="00C30195">
        <w:rPr>
          <w:rFonts w:ascii="Cambria" w:hAnsi="Cambria"/>
          <w:b/>
          <w:bCs/>
          <w:sz w:val="28"/>
          <w:szCs w:val="28"/>
          <w:u w:val="single"/>
        </w:rPr>
        <w:t xml:space="preserve">Poste de </w:t>
      </w:r>
      <w:proofErr w:type="spellStart"/>
      <w:proofErr w:type="gramStart"/>
      <w:r w:rsidRPr="00C30195">
        <w:rPr>
          <w:rFonts w:ascii="Cambria" w:hAnsi="Cambria"/>
          <w:b/>
          <w:bCs/>
          <w:sz w:val="28"/>
          <w:szCs w:val="28"/>
          <w:u w:val="single"/>
        </w:rPr>
        <w:t>Dépense</w:t>
      </w:r>
      <w:proofErr w:type="spellEnd"/>
      <w:r w:rsidRPr="00C30195">
        <w:rPr>
          <w:rFonts w:ascii="Cambria" w:hAnsi="Cambria"/>
          <w:b/>
          <w:bCs/>
          <w:sz w:val="28"/>
          <w:szCs w:val="28"/>
          <w:u w:val="single"/>
        </w:rPr>
        <w:t xml:space="preserve"> :</w:t>
      </w:r>
      <w:proofErr w:type="gramEnd"/>
      <w:r w:rsidRPr="00C30195">
        <w:rPr>
          <w:rFonts w:ascii="Cambria" w:hAnsi="Cambria"/>
          <w:b/>
          <w:bCs/>
          <w:sz w:val="28"/>
          <w:szCs w:val="28"/>
        </w:rPr>
        <w:t xml:space="preserve"> </w:t>
      </w:r>
      <w:r w:rsidRPr="00C30195">
        <w:rPr>
          <w:rFonts w:ascii="Cambria" w:hAnsi="Cambria"/>
          <w:b/>
          <w:bCs/>
        </w:rPr>
        <w:t xml:space="preserve">Banque </w:t>
      </w:r>
      <w:proofErr w:type="spellStart"/>
      <w:r w:rsidRPr="00C30195">
        <w:rPr>
          <w:rFonts w:ascii="Cambria" w:hAnsi="Cambria"/>
          <w:b/>
          <w:bCs/>
        </w:rPr>
        <w:t>d'Assets</w:t>
      </w:r>
      <w:proofErr w:type="spellEnd"/>
      <w:r w:rsidRPr="00C30195">
        <w:rPr>
          <w:rFonts w:ascii="Cambria" w:hAnsi="Cambria"/>
          <w:b/>
          <w:bCs/>
        </w:rPr>
        <w:t xml:space="preserve"> de </w:t>
      </w:r>
      <w:proofErr w:type="spellStart"/>
      <w:r w:rsidRPr="00C30195">
        <w:rPr>
          <w:rFonts w:ascii="Cambria" w:hAnsi="Cambria"/>
          <w:b/>
          <w:bCs/>
        </w:rPr>
        <w:t>Prototypage</w:t>
      </w:r>
      <w:proofErr w:type="spellEnd"/>
      <w:r w:rsidRPr="00C30195">
        <w:rPr>
          <w:rFonts w:ascii="Cambria" w:hAnsi="Cambria"/>
        </w:rPr>
        <w:t xml:space="preserve"> </w:t>
      </w:r>
    </w:p>
    <w:p w14:paraId="31742080" w14:textId="77777777" w:rsidR="00A225DE" w:rsidRPr="00C30195" w:rsidRDefault="00A225DE" w:rsidP="00A225DE">
      <w:pPr>
        <w:spacing w:after="0"/>
        <w:rPr>
          <w:rFonts w:ascii="Cambria" w:hAnsi="Cambria"/>
        </w:rPr>
      </w:pPr>
      <w:proofErr w:type="gramStart"/>
      <w:r w:rsidRPr="00C30195">
        <w:rPr>
          <w:rFonts w:ascii="Cambria" w:hAnsi="Cambria"/>
          <w:b/>
          <w:bCs/>
          <w:sz w:val="28"/>
          <w:szCs w:val="28"/>
          <w:u w:val="single"/>
        </w:rPr>
        <w:t>Description :</w:t>
      </w:r>
      <w:proofErr w:type="gramEnd"/>
      <w:r w:rsidRPr="00C30195">
        <w:rPr>
          <w:rFonts w:ascii="Cambria" w:hAnsi="Cambria"/>
        </w:rPr>
        <w:t xml:space="preserve"> Budget </w:t>
      </w:r>
      <w:proofErr w:type="spellStart"/>
      <w:r w:rsidRPr="00C30195">
        <w:rPr>
          <w:rFonts w:ascii="Cambria" w:hAnsi="Cambria"/>
        </w:rPr>
        <w:t>alloué</w:t>
      </w:r>
      <w:proofErr w:type="spellEnd"/>
      <w:r w:rsidRPr="00C30195">
        <w:rPr>
          <w:rFonts w:ascii="Cambria" w:hAnsi="Cambria"/>
        </w:rPr>
        <w:t xml:space="preserve"> à </w:t>
      </w:r>
      <w:proofErr w:type="spellStart"/>
      <w:r w:rsidRPr="00C30195">
        <w:rPr>
          <w:rFonts w:ascii="Cambria" w:hAnsi="Cambria"/>
        </w:rPr>
        <w:t>l'achat</w:t>
      </w:r>
      <w:proofErr w:type="spellEnd"/>
      <w:r w:rsidRPr="00C30195">
        <w:rPr>
          <w:rFonts w:ascii="Cambria" w:hAnsi="Cambria"/>
        </w:rPr>
        <w:t xml:space="preserve"> </w:t>
      </w:r>
      <w:proofErr w:type="spellStart"/>
      <w:r w:rsidRPr="00C30195">
        <w:rPr>
          <w:rFonts w:ascii="Cambria" w:hAnsi="Cambria"/>
        </w:rPr>
        <w:t>d'assets</w:t>
      </w:r>
      <w:proofErr w:type="spellEnd"/>
      <w:r w:rsidRPr="00C30195">
        <w:rPr>
          <w:rFonts w:ascii="Cambria" w:hAnsi="Cambria"/>
        </w:rPr>
        <w:t xml:space="preserve"> </w:t>
      </w:r>
      <w:proofErr w:type="spellStart"/>
      <w:r w:rsidRPr="00C30195">
        <w:rPr>
          <w:rFonts w:ascii="Cambria" w:hAnsi="Cambria"/>
        </w:rPr>
        <w:t>complémentaires</w:t>
      </w:r>
      <w:proofErr w:type="spellEnd"/>
      <w:r w:rsidRPr="00C30195">
        <w:rPr>
          <w:rFonts w:ascii="Cambria" w:hAnsi="Cambria"/>
        </w:rPr>
        <w:t xml:space="preserve"> (</w:t>
      </w:r>
      <w:proofErr w:type="spellStart"/>
      <w:r w:rsidRPr="00C30195">
        <w:rPr>
          <w:rFonts w:ascii="Cambria" w:hAnsi="Cambria"/>
        </w:rPr>
        <w:t>modèles</w:t>
      </w:r>
      <w:proofErr w:type="spellEnd"/>
      <w:r w:rsidRPr="00C30195">
        <w:rPr>
          <w:rFonts w:ascii="Cambria" w:hAnsi="Cambria"/>
        </w:rPr>
        <w:t xml:space="preserve"> 3D </w:t>
      </w:r>
      <w:proofErr w:type="spellStart"/>
      <w:r w:rsidRPr="00C30195">
        <w:rPr>
          <w:rFonts w:ascii="Cambria" w:hAnsi="Cambria"/>
        </w:rPr>
        <w:t>d'environnement</w:t>
      </w:r>
      <w:proofErr w:type="spellEnd"/>
      <w:r w:rsidRPr="00C30195">
        <w:rPr>
          <w:rFonts w:ascii="Cambria" w:hAnsi="Cambria"/>
        </w:rPr>
        <w:t xml:space="preserve">, textures) pour </w:t>
      </w:r>
      <w:proofErr w:type="spellStart"/>
      <w:r w:rsidRPr="00C30195">
        <w:rPr>
          <w:rFonts w:ascii="Cambria" w:hAnsi="Cambria"/>
        </w:rPr>
        <w:t>habiller</w:t>
      </w:r>
      <w:proofErr w:type="spellEnd"/>
      <w:r w:rsidRPr="00C30195">
        <w:rPr>
          <w:rFonts w:ascii="Cambria" w:hAnsi="Cambria"/>
        </w:rPr>
        <w:t xml:space="preserve"> </w:t>
      </w:r>
      <w:proofErr w:type="spellStart"/>
      <w:r w:rsidRPr="00C30195">
        <w:rPr>
          <w:rFonts w:ascii="Cambria" w:hAnsi="Cambria"/>
        </w:rPr>
        <w:t>notre</w:t>
      </w:r>
      <w:proofErr w:type="spellEnd"/>
      <w:r w:rsidRPr="00C30195">
        <w:rPr>
          <w:rFonts w:ascii="Cambria" w:hAnsi="Cambria"/>
        </w:rPr>
        <w:t xml:space="preserve"> prototype.</w:t>
      </w:r>
    </w:p>
    <w:p w14:paraId="4F0F965B" w14:textId="77777777" w:rsidR="00A225DE" w:rsidRPr="00C30195" w:rsidRDefault="00A225DE" w:rsidP="00A225DE">
      <w:pPr>
        <w:spacing w:after="0"/>
        <w:rPr>
          <w:rFonts w:ascii="Cambria" w:hAnsi="Cambria"/>
        </w:rPr>
      </w:pPr>
      <w:r w:rsidRPr="00C30195">
        <w:rPr>
          <w:rFonts w:ascii="Cambria" w:hAnsi="Cambria"/>
          <w:b/>
          <w:bCs/>
          <w:sz w:val="28"/>
          <w:szCs w:val="28"/>
          <w:u w:val="single"/>
        </w:rPr>
        <w:t xml:space="preserve">Justification </w:t>
      </w:r>
      <w:proofErr w:type="gramStart"/>
      <w:r w:rsidRPr="00C30195">
        <w:rPr>
          <w:rFonts w:ascii="Cambria" w:hAnsi="Cambria"/>
          <w:b/>
          <w:bCs/>
          <w:sz w:val="28"/>
          <w:szCs w:val="28"/>
          <w:u w:val="single"/>
        </w:rPr>
        <w:t>Technique :</w:t>
      </w:r>
      <w:proofErr w:type="gramEnd"/>
      <w:r w:rsidRPr="00C30195">
        <w:rPr>
          <w:rFonts w:ascii="Cambria" w:hAnsi="Cambria"/>
        </w:rPr>
        <w:t xml:space="preserve"> Un prototype </w:t>
      </w:r>
      <w:proofErr w:type="spellStart"/>
      <w:r w:rsidRPr="00C30195">
        <w:rPr>
          <w:rFonts w:ascii="Cambria" w:hAnsi="Cambria"/>
        </w:rPr>
        <w:t>visuellement</w:t>
      </w:r>
      <w:proofErr w:type="spellEnd"/>
      <w:r w:rsidRPr="00C30195">
        <w:rPr>
          <w:rFonts w:ascii="Cambria" w:hAnsi="Cambria"/>
        </w:rPr>
        <w:t xml:space="preserve"> et </w:t>
      </w:r>
      <w:proofErr w:type="spellStart"/>
      <w:r w:rsidRPr="00C30195">
        <w:rPr>
          <w:rFonts w:ascii="Cambria" w:hAnsi="Cambria"/>
        </w:rPr>
        <w:t>auditivement</w:t>
      </w:r>
      <w:proofErr w:type="spellEnd"/>
      <w:r w:rsidRPr="00C30195">
        <w:rPr>
          <w:rFonts w:ascii="Cambria" w:hAnsi="Cambria"/>
        </w:rPr>
        <w:t xml:space="preserve"> </w:t>
      </w:r>
      <w:proofErr w:type="spellStart"/>
      <w:r w:rsidRPr="00C30195">
        <w:rPr>
          <w:rFonts w:ascii="Cambria" w:hAnsi="Cambria"/>
        </w:rPr>
        <w:t>convaincant</w:t>
      </w:r>
      <w:proofErr w:type="spellEnd"/>
      <w:r w:rsidRPr="00C30195">
        <w:rPr>
          <w:rFonts w:ascii="Cambria" w:hAnsi="Cambria"/>
        </w:rPr>
        <w:t xml:space="preserve"> </w:t>
      </w:r>
      <w:proofErr w:type="spellStart"/>
      <w:r w:rsidRPr="00C30195">
        <w:rPr>
          <w:rFonts w:ascii="Cambria" w:hAnsi="Cambria"/>
        </w:rPr>
        <w:t>est</w:t>
      </w:r>
      <w:proofErr w:type="spellEnd"/>
      <w:r w:rsidRPr="00C30195">
        <w:rPr>
          <w:rFonts w:ascii="Cambria" w:hAnsi="Cambria"/>
        </w:rPr>
        <w:t xml:space="preserve"> </w:t>
      </w:r>
      <w:proofErr w:type="spellStart"/>
      <w:r w:rsidRPr="00C30195">
        <w:rPr>
          <w:rFonts w:ascii="Cambria" w:hAnsi="Cambria"/>
        </w:rPr>
        <w:t>essentiel</w:t>
      </w:r>
      <w:proofErr w:type="spellEnd"/>
      <w:r w:rsidRPr="00C30195">
        <w:rPr>
          <w:rFonts w:ascii="Cambria" w:hAnsi="Cambria"/>
        </w:rPr>
        <w:t xml:space="preserve"> pour </w:t>
      </w:r>
      <w:proofErr w:type="spellStart"/>
      <w:r w:rsidRPr="00C30195">
        <w:rPr>
          <w:rFonts w:ascii="Cambria" w:hAnsi="Cambria"/>
        </w:rPr>
        <w:t>valider</w:t>
      </w:r>
      <w:proofErr w:type="spellEnd"/>
      <w:r w:rsidRPr="00C30195">
        <w:rPr>
          <w:rFonts w:ascii="Cambria" w:hAnsi="Cambria"/>
        </w:rPr>
        <w:t xml:space="preserve"> </w:t>
      </w:r>
      <w:proofErr w:type="spellStart"/>
      <w:r w:rsidRPr="00C30195">
        <w:rPr>
          <w:rFonts w:ascii="Cambria" w:hAnsi="Cambria"/>
        </w:rPr>
        <w:t>l'expérience</w:t>
      </w:r>
      <w:proofErr w:type="spellEnd"/>
      <w:r w:rsidRPr="00C30195">
        <w:rPr>
          <w:rFonts w:ascii="Cambria" w:hAnsi="Cambria"/>
        </w:rPr>
        <w:t xml:space="preserve"> </w:t>
      </w:r>
      <w:proofErr w:type="spellStart"/>
      <w:r w:rsidRPr="00C30195">
        <w:rPr>
          <w:rFonts w:ascii="Cambria" w:hAnsi="Cambria"/>
        </w:rPr>
        <w:t>utilisateur</w:t>
      </w:r>
      <w:proofErr w:type="spellEnd"/>
      <w:r w:rsidRPr="00C30195">
        <w:rPr>
          <w:rFonts w:ascii="Cambria" w:hAnsi="Cambria"/>
        </w:rPr>
        <w:t xml:space="preserve"> et </w:t>
      </w:r>
      <w:proofErr w:type="spellStart"/>
      <w:r w:rsidRPr="00C30195">
        <w:rPr>
          <w:rFonts w:ascii="Cambria" w:hAnsi="Cambria"/>
        </w:rPr>
        <w:t>communiquer</w:t>
      </w:r>
      <w:proofErr w:type="spellEnd"/>
      <w:r w:rsidRPr="00C30195">
        <w:rPr>
          <w:rFonts w:ascii="Cambria" w:hAnsi="Cambria"/>
        </w:rPr>
        <w:t xml:space="preserve"> </w:t>
      </w:r>
      <w:proofErr w:type="spellStart"/>
      <w:r w:rsidRPr="00C30195">
        <w:rPr>
          <w:rFonts w:ascii="Cambria" w:hAnsi="Cambria"/>
        </w:rPr>
        <w:t>efficacement</w:t>
      </w:r>
      <w:proofErr w:type="spellEnd"/>
      <w:r w:rsidRPr="00C30195">
        <w:rPr>
          <w:rFonts w:ascii="Cambria" w:hAnsi="Cambria"/>
        </w:rPr>
        <w:t xml:space="preserve"> sur </w:t>
      </w:r>
      <w:proofErr w:type="spellStart"/>
      <w:r w:rsidRPr="00C30195">
        <w:rPr>
          <w:rFonts w:ascii="Cambria" w:hAnsi="Cambria"/>
        </w:rPr>
        <w:t>notre</w:t>
      </w:r>
      <w:proofErr w:type="spellEnd"/>
      <w:r w:rsidRPr="00C30195">
        <w:rPr>
          <w:rFonts w:ascii="Cambria" w:hAnsi="Cambria"/>
        </w:rPr>
        <w:t xml:space="preserve"> </w:t>
      </w:r>
      <w:proofErr w:type="spellStart"/>
      <w:r w:rsidRPr="00C30195">
        <w:rPr>
          <w:rFonts w:ascii="Cambria" w:hAnsi="Cambria"/>
        </w:rPr>
        <w:t>projet</w:t>
      </w:r>
      <w:proofErr w:type="spellEnd"/>
      <w:r w:rsidRPr="00C30195">
        <w:rPr>
          <w:rFonts w:ascii="Cambria" w:hAnsi="Cambria"/>
        </w:rPr>
        <w:t xml:space="preserve">. Ce budget nous </w:t>
      </w:r>
      <w:proofErr w:type="spellStart"/>
      <w:r w:rsidRPr="00C30195">
        <w:rPr>
          <w:rFonts w:ascii="Cambria" w:hAnsi="Cambria"/>
        </w:rPr>
        <w:t>permettra</w:t>
      </w:r>
      <w:proofErr w:type="spellEnd"/>
      <w:r w:rsidRPr="00C30195">
        <w:rPr>
          <w:rFonts w:ascii="Cambria" w:hAnsi="Cambria"/>
        </w:rPr>
        <w:t xml:space="preserve"> </w:t>
      </w:r>
      <w:proofErr w:type="spellStart"/>
      <w:r w:rsidRPr="00C30195">
        <w:rPr>
          <w:rFonts w:ascii="Cambria" w:hAnsi="Cambria"/>
        </w:rPr>
        <w:t>d'acquérir</w:t>
      </w:r>
      <w:proofErr w:type="spellEnd"/>
      <w:r w:rsidRPr="00C30195">
        <w:rPr>
          <w:rFonts w:ascii="Cambria" w:hAnsi="Cambria"/>
        </w:rPr>
        <w:t xml:space="preserve"> des </w:t>
      </w:r>
      <w:proofErr w:type="spellStart"/>
      <w:r w:rsidRPr="00C30195">
        <w:rPr>
          <w:rFonts w:ascii="Cambria" w:hAnsi="Cambria"/>
        </w:rPr>
        <w:t>visuels</w:t>
      </w:r>
      <w:proofErr w:type="spellEnd"/>
      <w:r w:rsidRPr="00C30195">
        <w:rPr>
          <w:rFonts w:ascii="Cambria" w:hAnsi="Cambria"/>
        </w:rPr>
        <w:t xml:space="preserve"> de haute </w:t>
      </w:r>
      <w:proofErr w:type="spellStart"/>
      <w:r w:rsidRPr="00C30195">
        <w:rPr>
          <w:rFonts w:ascii="Cambria" w:hAnsi="Cambria"/>
        </w:rPr>
        <w:t>qualité</w:t>
      </w:r>
      <w:proofErr w:type="spellEnd"/>
      <w:r w:rsidRPr="00C30195">
        <w:rPr>
          <w:rFonts w:ascii="Cambria" w:hAnsi="Cambria"/>
        </w:rPr>
        <w:t xml:space="preserve"> pour </w:t>
      </w:r>
      <w:proofErr w:type="spellStart"/>
      <w:r w:rsidRPr="00C30195">
        <w:rPr>
          <w:rFonts w:ascii="Cambria" w:hAnsi="Cambria"/>
        </w:rPr>
        <w:t>créer</w:t>
      </w:r>
      <w:proofErr w:type="spellEnd"/>
      <w:r w:rsidRPr="00C30195">
        <w:rPr>
          <w:rFonts w:ascii="Cambria" w:hAnsi="Cambria"/>
        </w:rPr>
        <w:t xml:space="preserve"> un </w:t>
      </w:r>
      <w:proofErr w:type="spellStart"/>
      <w:r w:rsidRPr="00C30195">
        <w:rPr>
          <w:rFonts w:ascii="Cambria" w:hAnsi="Cambria"/>
        </w:rPr>
        <w:t>environnement</w:t>
      </w:r>
      <w:proofErr w:type="spellEnd"/>
      <w:r w:rsidRPr="00C30195">
        <w:rPr>
          <w:rFonts w:ascii="Cambria" w:hAnsi="Cambria"/>
        </w:rPr>
        <w:t xml:space="preserve"> </w:t>
      </w:r>
      <w:proofErr w:type="spellStart"/>
      <w:r w:rsidRPr="00C30195">
        <w:rPr>
          <w:rFonts w:ascii="Cambria" w:hAnsi="Cambria"/>
        </w:rPr>
        <w:t>immersif</w:t>
      </w:r>
      <w:proofErr w:type="spellEnd"/>
      <w:r w:rsidRPr="00C30195">
        <w:rPr>
          <w:rFonts w:ascii="Cambria" w:hAnsi="Cambria"/>
        </w:rPr>
        <w:t xml:space="preserve">, nous </w:t>
      </w:r>
      <w:proofErr w:type="spellStart"/>
      <w:r w:rsidRPr="00C30195">
        <w:rPr>
          <w:rFonts w:ascii="Cambria" w:hAnsi="Cambria"/>
        </w:rPr>
        <w:t>permettant</w:t>
      </w:r>
      <w:proofErr w:type="spellEnd"/>
      <w:r w:rsidRPr="00C30195">
        <w:rPr>
          <w:rFonts w:ascii="Cambria" w:hAnsi="Cambria"/>
        </w:rPr>
        <w:t xml:space="preserve"> de nous </w:t>
      </w:r>
      <w:proofErr w:type="spellStart"/>
      <w:r w:rsidRPr="00C30195">
        <w:rPr>
          <w:rFonts w:ascii="Cambria" w:hAnsi="Cambria"/>
        </w:rPr>
        <w:t>focaliser</w:t>
      </w:r>
      <w:proofErr w:type="spellEnd"/>
      <w:r w:rsidRPr="00C30195">
        <w:rPr>
          <w:rFonts w:ascii="Cambria" w:hAnsi="Cambria"/>
        </w:rPr>
        <w:t xml:space="preserve"> sur la </w:t>
      </w:r>
      <w:proofErr w:type="spellStart"/>
      <w:r w:rsidRPr="00C30195">
        <w:rPr>
          <w:rFonts w:ascii="Cambria" w:hAnsi="Cambria"/>
        </w:rPr>
        <w:t>programmation</w:t>
      </w:r>
      <w:proofErr w:type="spellEnd"/>
      <w:r w:rsidRPr="00C30195">
        <w:rPr>
          <w:rFonts w:ascii="Cambria" w:hAnsi="Cambria"/>
        </w:rPr>
        <w:t xml:space="preserve"> et le design de </w:t>
      </w:r>
      <w:proofErr w:type="spellStart"/>
      <w:r w:rsidRPr="00C30195">
        <w:rPr>
          <w:rFonts w:ascii="Cambria" w:hAnsi="Cambria"/>
        </w:rPr>
        <w:t>l'IA</w:t>
      </w:r>
      <w:proofErr w:type="spellEnd"/>
      <w:r w:rsidRPr="00C30195">
        <w:rPr>
          <w:rFonts w:ascii="Cambria" w:hAnsi="Cambria"/>
        </w:rPr>
        <w:t>.</w:t>
      </w:r>
    </w:p>
    <w:p w14:paraId="24080251" w14:textId="77777777" w:rsidR="00A225DE" w:rsidRPr="00C30195" w:rsidRDefault="00A225DE" w:rsidP="00A225DE">
      <w:pPr>
        <w:spacing w:after="0"/>
        <w:rPr>
          <w:rFonts w:ascii="Cambria" w:hAnsi="Cambria"/>
        </w:rPr>
      </w:pPr>
      <w:proofErr w:type="spellStart"/>
      <w:r w:rsidRPr="00C30195">
        <w:rPr>
          <w:rFonts w:ascii="Cambria" w:hAnsi="Cambria"/>
          <w:b/>
          <w:bCs/>
          <w:sz w:val="28"/>
          <w:szCs w:val="28"/>
          <w:u w:val="single"/>
        </w:rPr>
        <w:t>Coût</w:t>
      </w:r>
      <w:proofErr w:type="spellEnd"/>
      <w:r w:rsidRPr="00C30195">
        <w:rPr>
          <w:rFonts w:ascii="Cambria" w:hAnsi="Cambria"/>
          <w:b/>
          <w:bCs/>
          <w:sz w:val="28"/>
          <w:szCs w:val="28"/>
          <w:u w:val="single"/>
        </w:rPr>
        <w:t xml:space="preserve"> </w:t>
      </w:r>
      <w:proofErr w:type="gramStart"/>
      <w:r w:rsidRPr="00C30195">
        <w:rPr>
          <w:rFonts w:ascii="Cambria" w:hAnsi="Cambria"/>
          <w:b/>
          <w:bCs/>
          <w:sz w:val="28"/>
          <w:szCs w:val="28"/>
          <w:u w:val="single"/>
        </w:rPr>
        <w:t>Estimé :</w:t>
      </w:r>
      <w:proofErr w:type="gramEnd"/>
      <w:r w:rsidRPr="00C30195">
        <w:rPr>
          <w:rFonts w:ascii="Cambria" w:hAnsi="Cambria"/>
        </w:rPr>
        <w:t xml:space="preserve"> 250 - 300 €</w:t>
      </w:r>
    </w:p>
    <w:p w14:paraId="624DAE6C" w14:textId="3D78D30E" w:rsidR="00A225DE" w:rsidRPr="00C30195" w:rsidRDefault="00A225DE" w:rsidP="00C30195">
      <w:pPr>
        <w:pStyle w:val="Titre2"/>
      </w:pPr>
      <w:bookmarkStart w:id="5" w:name="_Toc212406481"/>
      <w:bookmarkStart w:id="6" w:name="_Toc212408115"/>
      <w:r w:rsidRPr="00C30195">
        <w:lastRenderedPageBreak/>
        <w:t xml:space="preserve">Diffusion et </w:t>
      </w:r>
      <w:proofErr w:type="spellStart"/>
      <w:r w:rsidR="00C30195">
        <w:t>v</w:t>
      </w:r>
      <w:r w:rsidRPr="00C30195">
        <w:t>alorisation</w:t>
      </w:r>
      <w:proofErr w:type="spellEnd"/>
      <w:r w:rsidRPr="00C30195">
        <w:t xml:space="preserve"> de la Recherche</w:t>
      </w:r>
      <w:bookmarkEnd w:id="5"/>
      <w:bookmarkEnd w:id="6"/>
    </w:p>
    <w:p w14:paraId="59294CA2" w14:textId="77777777" w:rsidR="00A225DE" w:rsidRPr="00C30195" w:rsidRDefault="00A225DE" w:rsidP="00A225DE">
      <w:pPr>
        <w:spacing w:before="240" w:after="240"/>
        <w:rPr>
          <w:rFonts w:ascii="Cambria" w:hAnsi="Cambria"/>
        </w:rPr>
      </w:pPr>
      <w:r w:rsidRPr="00C30195">
        <w:rPr>
          <w:rFonts w:ascii="Cambria" w:hAnsi="Cambria"/>
        </w:rPr>
        <w:t xml:space="preserve">Un </w:t>
      </w:r>
      <w:proofErr w:type="spellStart"/>
      <w:r w:rsidRPr="00C30195">
        <w:rPr>
          <w:rFonts w:ascii="Cambria" w:hAnsi="Cambria"/>
        </w:rPr>
        <w:t>projet</w:t>
      </w:r>
      <w:proofErr w:type="spellEnd"/>
      <w:r w:rsidRPr="00C30195">
        <w:rPr>
          <w:rFonts w:ascii="Cambria" w:hAnsi="Cambria"/>
        </w:rPr>
        <w:t xml:space="preserve"> de recherche </w:t>
      </w:r>
      <w:proofErr w:type="spellStart"/>
      <w:r w:rsidRPr="00C30195">
        <w:rPr>
          <w:rFonts w:ascii="Cambria" w:hAnsi="Cambria"/>
        </w:rPr>
        <w:t>n'a</w:t>
      </w:r>
      <w:proofErr w:type="spellEnd"/>
      <w:r w:rsidRPr="00C30195">
        <w:rPr>
          <w:rFonts w:ascii="Cambria" w:hAnsi="Cambria"/>
        </w:rPr>
        <w:t xml:space="preserve"> de </w:t>
      </w:r>
      <w:proofErr w:type="spellStart"/>
      <w:r w:rsidRPr="00C30195">
        <w:rPr>
          <w:rFonts w:ascii="Cambria" w:hAnsi="Cambria"/>
        </w:rPr>
        <w:t>véritable</w:t>
      </w:r>
      <w:proofErr w:type="spellEnd"/>
      <w:r w:rsidRPr="00C30195">
        <w:rPr>
          <w:rFonts w:ascii="Cambria" w:hAnsi="Cambria"/>
        </w:rPr>
        <w:t xml:space="preserve"> </w:t>
      </w:r>
      <w:proofErr w:type="spellStart"/>
      <w:r w:rsidRPr="00C30195">
        <w:rPr>
          <w:rFonts w:ascii="Cambria" w:hAnsi="Cambria"/>
        </w:rPr>
        <w:t>valeur</w:t>
      </w:r>
      <w:proofErr w:type="spellEnd"/>
      <w:r w:rsidRPr="00C30195">
        <w:rPr>
          <w:rFonts w:ascii="Cambria" w:hAnsi="Cambria"/>
        </w:rPr>
        <w:t xml:space="preserve"> </w:t>
      </w:r>
      <w:proofErr w:type="spellStart"/>
      <w:r w:rsidRPr="00C30195">
        <w:rPr>
          <w:rFonts w:ascii="Cambria" w:hAnsi="Cambria"/>
        </w:rPr>
        <w:t>que</w:t>
      </w:r>
      <w:proofErr w:type="spellEnd"/>
      <w:r w:rsidRPr="00C30195">
        <w:rPr>
          <w:rFonts w:ascii="Cambria" w:hAnsi="Cambria"/>
        </w:rPr>
        <w:t xml:space="preserve"> </w:t>
      </w:r>
      <w:proofErr w:type="spellStart"/>
      <w:r w:rsidRPr="00C30195">
        <w:rPr>
          <w:rFonts w:ascii="Cambria" w:hAnsi="Cambria"/>
        </w:rPr>
        <w:t>s'il</w:t>
      </w:r>
      <w:proofErr w:type="spellEnd"/>
      <w:r w:rsidRPr="00C30195">
        <w:rPr>
          <w:rFonts w:ascii="Cambria" w:hAnsi="Cambria"/>
        </w:rPr>
        <w:t xml:space="preserve"> </w:t>
      </w:r>
      <w:proofErr w:type="spellStart"/>
      <w:r w:rsidRPr="00C30195">
        <w:rPr>
          <w:rFonts w:ascii="Cambria" w:hAnsi="Cambria"/>
        </w:rPr>
        <w:t>est</w:t>
      </w:r>
      <w:proofErr w:type="spellEnd"/>
      <w:r w:rsidRPr="00C30195">
        <w:rPr>
          <w:rFonts w:ascii="Cambria" w:hAnsi="Cambria"/>
        </w:rPr>
        <w:t xml:space="preserve"> </w:t>
      </w:r>
      <w:proofErr w:type="spellStart"/>
      <w:r w:rsidRPr="00C30195">
        <w:rPr>
          <w:rFonts w:ascii="Cambria" w:hAnsi="Cambria"/>
        </w:rPr>
        <w:t>partagé</w:t>
      </w:r>
      <w:proofErr w:type="spellEnd"/>
      <w:r w:rsidRPr="00C30195">
        <w:rPr>
          <w:rFonts w:ascii="Cambria" w:hAnsi="Cambria"/>
        </w:rPr>
        <w:t xml:space="preserve">. Nous </w:t>
      </w:r>
      <w:proofErr w:type="spellStart"/>
      <w:r w:rsidRPr="00C30195">
        <w:rPr>
          <w:rFonts w:ascii="Cambria" w:hAnsi="Cambria"/>
        </w:rPr>
        <w:t>nous</w:t>
      </w:r>
      <w:proofErr w:type="spellEnd"/>
      <w:r w:rsidRPr="00C30195">
        <w:rPr>
          <w:rFonts w:ascii="Cambria" w:hAnsi="Cambria"/>
        </w:rPr>
        <w:t xml:space="preserve"> </w:t>
      </w:r>
      <w:proofErr w:type="spellStart"/>
      <w:r w:rsidRPr="00C30195">
        <w:rPr>
          <w:rFonts w:ascii="Cambria" w:hAnsi="Cambria"/>
        </w:rPr>
        <w:t>engageons</w:t>
      </w:r>
      <w:proofErr w:type="spellEnd"/>
      <w:r w:rsidRPr="00C30195">
        <w:rPr>
          <w:rFonts w:ascii="Cambria" w:hAnsi="Cambria"/>
        </w:rPr>
        <w:t xml:space="preserve"> à documenter et à diffuser </w:t>
      </w:r>
      <w:proofErr w:type="spellStart"/>
      <w:r w:rsidRPr="00C30195">
        <w:rPr>
          <w:rFonts w:ascii="Cambria" w:hAnsi="Cambria"/>
        </w:rPr>
        <w:t>largement</w:t>
      </w:r>
      <w:proofErr w:type="spellEnd"/>
      <w:r w:rsidRPr="00C30195">
        <w:rPr>
          <w:rFonts w:ascii="Cambria" w:hAnsi="Cambria"/>
        </w:rPr>
        <w:t xml:space="preserve"> </w:t>
      </w:r>
      <w:proofErr w:type="spellStart"/>
      <w:r w:rsidRPr="00C30195">
        <w:rPr>
          <w:rFonts w:ascii="Cambria" w:hAnsi="Cambria"/>
        </w:rPr>
        <w:t>nos</w:t>
      </w:r>
      <w:proofErr w:type="spellEnd"/>
      <w:r w:rsidRPr="00C30195">
        <w:rPr>
          <w:rFonts w:ascii="Cambria" w:hAnsi="Cambria"/>
        </w:rPr>
        <w:t xml:space="preserve"> travaux </w:t>
      </w:r>
      <w:proofErr w:type="spellStart"/>
      <w:r w:rsidRPr="00C30195">
        <w:rPr>
          <w:rFonts w:ascii="Cambria" w:hAnsi="Cambria"/>
        </w:rPr>
        <w:t>auprès</w:t>
      </w:r>
      <w:proofErr w:type="spellEnd"/>
      <w:r w:rsidRPr="00C30195">
        <w:rPr>
          <w:rFonts w:ascii="Cambria" w:hAnsi="Cambria"/>
        </w:rPr>
        <w:t xml:space="preserve"> de la </w:t>
      </w:r>
      <w:proofErr w:type="spellStart"/>
      <w:r w:rsidRPr="00C30195">
        <w:rPr>
          <w:rFonts w:ascii="Cambria" w:hAnsi="Cambria"/>
        </w:rPr>
        <w:t>communauté</w:t>
      </w:r>
      <w:proofErr w:type="spellEnd"/>
      <w:r w:rsidRPr="00C30195">
        <w:rPr>
          <w:rFonts w:ascii="Cambria" w:hAnsi="Cambria"/>
        </w:rPr>
        <w:t xml:space="preserve"> </w:t>
      </w:r>
      <w:proofErr w:type="spellStart"/>
      <w:r w:rsidRPr="00C30195">
        <w:rPr>
          <w:rFonts w:ascii="Cambria" w:hAnsi="Cambria"/>
        </w:rPr>
        <w:t>étudiante</w:t>
      </w:r>
      <w:proofErr w:type="spellEnd"/>
      <w:r w:rsidRPr="00C30195">
        <w:rPr>
          <w:rFonts w:ascii="Cambria" w:hAnsi="Cambria"/>
        </w:rPr>
        <w:t xml:space="preserve"> et </w:t>
      </w:r>
      <w:proofErr w:type="spellStart"/>
      <w:r w:rsidRPr="00C30195">
        <w:rPr>
          <w:rFonts w:ascii="Cambria" w:hAnsi="Cambria"/>
        </w:rPr>
        <w:t>professionnelle</w:t>
      </w:r>
      <w:proofErr w:type="spellEnd"/>
      <w:r w:rsidRPr="00C30195">
        <w:rPr>
          <w:rFonts w:ascii="Cambria" w:hAnsi="Cambria"/>
        </w:rPr>
        <w:t>.</w:t>
      </w:r>
    </w:p>
    <w:p w14:paraId="206DD62B" w14:textId="77777777" w:rsidR="00A225DE" w:rsidRPr="00C30195" w:rsidRDefault="00A225DE" w:rsidP="00A225DE">
      <w:pPr>
        <w:spacing w:after="0"/>
        <w:rPr>
          <w:rFonts w:ascii="Cambria" w:hAnsi="Cambria"/>
        </w:rPr>
      </w:pPr>
      <w:r w:rsidRPr="00C30195">
        <w:rPr>
          <w:rFonts w:ascii="Cambria" w:hAnsi="Cambria"/>
          <w:b/>
          <w:bCs/>
          <w:sz w:val="28"/>
          <w:szCs w:val="28"/>
          <w:u w:val="single"/>
        </w:rPr>
        <w:t xml:space="preserve">Poste de </w:t>
      </w:r>
      <w:proofErr w:type="spellStart"/>
      <w:proofErr w:type="gramStart"/>
      <w:r w:rsidRPr="00C30195">
        <w:rPr>
          <w:rFonts w:ascii="Cambria" w:hAnsi="Cambria"/>
          <w:b/>
          <w:bCs/>
          <w:sz w:val="28"/>
          <w:szCs w:val="28"/>
          <w:u w:val="single"/>
        </w:rPr>
        <w:t>Dépense</w:t>
      </w:r>
      <w:proofErr w:type="spellEnd"/>
      <w:r w:rsidRPr="00C30195">
        <w:rPr>
          <w:rFonts w:ascii="Cambria" w:hAnsi="Cambria"/>
          <w:b/>
          <w:bCs/>
          <w:sz w:val="28"/>
          <w:szCs w:val="28"/>
          <w:u w:val="single"/>
        </w:rPr>
        <w:t xml:space="preserve"> :</w:t>
      </w:r>
      <w:proofErr w:type="gramEnd"/>
      <w:r w:rsidRPr="00C30195">
        <w:rPr>
          <w:rFonts w:ascii="Cambria" w:hAnsi="Cambria"/>
          <w:b/>
          <w:bCs/>
        </w:rPr>
        <w:t xml:space="preserve"> Frais de Diffusion</w:t>
      </w:r>
      <w:r w:rsidRPr="00C30195">
        <w:rPr>
          <w:rFonts w:ascii="Cambria" w:hAnsi="Cambria"/>
        </w:rPr>
        <w:t xml:space="preserve"> </w:t>
      </w:r>
    </w:p>
    <w:p w14:paraId="30BDF801" w14:textId="77777777" w:rsidR="00A225DE" w:rsidRPr="00C30195" w:rsidRDefault="00A225DE" w:rsidP="00A225DE">
      <w:pPr>
        <w:spacing w:after="0"/>
        <w:rPr>
          <w:rFonts w:ascii="Cambria" w:hAnsi="Cambria"/>
        </w:rPr>
      </w:pPr>
      <w:proofErr w:type="gramStart"/>
      <w:r w:rsidRPr="00C30195">
        <w:rPr>
          <w:rFonts w:ascii="Cambria" w:hAnsi="Cambria"/>
          <w:b/>
          <w:bCs/>
          <w:sz w:val="28"/>
          <w:szCs w:val="28"/>
          <w:u w:val="single"/>
        </w:rPr>
        <w:t>Description :</w:t>
      </w:r>
      <w:proofErr w:type="gramEnd"/>
      <w:r w:rsidRPr="00C30195">
        <w:rPr>
          <w:rFonts w:ascii="Cambria" w:hAnsi="Cambria"/>
        </w:rPr>
        <w:t xml:space="preserve"> Couverture des frais </w:t>
      </w:r>
      <w:proofErr w:type="spellStart"/>
      <w:r w:rsidRPr="00C30195">
        <w:rPr>
          <w:rFonts w:ascii="Cambria" w:hAnsi="Cambria"/>
        </w:rPr>
        <w:t>liés</w:t>
      </w:r>
      <w:proofErr w:type="spellEnd"/>
      <w:r w:rsidRPr="00C30195">
        <w:rPr>
          <w:rFonts w:ascii="Cambria" w:hAnsi="Cambria"/>
        </w:rPr>
        <w:t xml:space="preserve"> à la communication </w:t>
      </w:r>
      <w:proofErr w:type="spellStart"/>
      <w:r w:rsidRPr="00C30195">
        <w:rPr>
          <w:rFonts w:ascii="Cambria" w:hAnsi="Cambria"/>
        </w:rPr>
        <w:t>autour</w:t>
      </w:r>
      <w:proofErr w:type="spellEnd"/>
      <w:r w:rsidRPr="00C30195">
        <w:rPr>
          <w:rFonts w:ascii="Cambria" w:hAnsi="Cambria"/>
        </w:rPr>
        <w:t xml:space="preserve"> du </w:t>
      </w:r>
      <w:proofErr w:type="spellStart"/>
      <w:r w:rsidRPr="00C30195">
        <w:rPr>
          <w:rFonts w:ascii="Cambria" w:hAnsi="Cambria"/>
        </w:rPr>
        <w:t>projet</w:t>
      </w:r>
      <w:proofErr w:type="spellEnd"/>
      <w:r w:rsidRPr="00C30195">
        <w:rPr>
          <w:rFonts w:ascii="Cambria" w:hAnsi="Cambria"/>
        </w:rPr>
        <w:t>.</w:t>
      </w:r>
    </w:p>
    <w:p w14:paraId="02E003AD" w14:textId="77777777" w:rsidR="00A225DE" w:rsidRPr="00C30195" w:rsidRDefault="00A225DE" w:rsidP="00A225DE">
      <w:pPr>
        <w:spacing w:after="0"/>
        <w:rPr>
          <w:rFonts w:ascii="Cambria" w:hAnsi="Cambria"/>
          <w:sz w:val="28"/>
          <w:szCs w:val="28"/>
        </w:rPr>
      </w:pPr>
      <w:proofErr w:type="gramStart"/>
      <w:r w:rsidRPr="00C30195">
        <w:rPr>
          <w:rFonts w:ascii="Cambria" w:hAnsi="Cambria"/>
          <w:b/>
          <w:bCs/>
          <w:sz w:val="28"/>
          <w:szCs w:val="28"/>
          <w:u w:val="single"/>
        </w:rPr>
        <w:t>Justification :</w:t>
      </w:r>
      <w:proofErr w:type="gramEnd"/>
      <w:r w:rsidRPr="00C30195">
        <w:rPr>
          <w:rFonts w:ascii="Cambria" w:hAnsi="Cambria"/>
          <w:sz w:val="28"/>
          <w:szCs w:val="28"/>
          <w:u w:val="single"/>
        </w:rPr>
        <w:t xml:space="preserve"> </w:t>
      </w:r>
    </w:p>
    <w:p w14:paraId="66F9B7FF" w14:textId="77777777" w:rsidR="00A225DE" w:rsidRPr="00C30195" w:rsidRDefault="00A225DE" w:rsidP="00A225DE">
      <w:pPr>
        <w:pStyle w:val="Paragraphedeliste"/>
        <w:spacing w:after="0"/>
        <w:ind w:hanging="360"/>
        <w:rPr>
          <w:rFonts w:ascii="Cambria" w:hAnsi="Cambria"/>
        </w:rPr>
      </w:pPr>
      <w:proofErr w:type="spellStart"/>
      <w:r w:rsidRPr="00C30195">
        <w:rPr>
          <w:rFonts w:ascii="Cambria" w:hAnsi="Cambria"/>
        </w:rPr>
        <w:t>Hébergement</w:t>
      </w:r>
      <w:proofErr w:type="spellEnd"/>
      <w:r w:rsidRPr="00C30195">
        <w:rPr>
          <w:rFonts w:ascii="Cambria" w:hAnsi="Cambria"/>
        </w:rPr>
        <w:t xml:space="preserve"> </w:t>
      </w:r>
      <w:proofErr w:type="gramStart"/>
      <w:r w:rsidRPr="00C30195">
        <w:rPr>
          <w:rFonts w:ascii="Cambria" w:hAnsi="Cambria"/>
        </w:rPr>
        <w:t>Web :</w:t>
      </w:r>
      <w:proofErr w:type="gramEnd"/>
      <w:r w:rsidRPr="00C30195">
        <w:rPr>
          <w:rFonts w:ascii="Cambria" w:hAnsi="Cambria"/>
        </w:rPr>
        <w:t xml:space="preserve"> Mise </w:t>
      </w:r>
      <w:proofErr w:type="spellStart"/>
      <w:r w:rsidRPr="00C30195">
        <w:rPr>
          <w:rFonts w:ascii="Cambria" w:hAnsi="Cambria"/>
        </w:rPr>
        <w:t>en</w:t>
      </w:r>
      <w:proofErr w:type="spellEnd"/>
      <w:r w:rsidRPr="00C30195">
        <w:rPr>
          <w:rFonts w:ascii="Cambria" w:hAnsi="Cambria"/>
        </w:rPr>
        <w:t xml:space="preserve"> place d'un blog de recherche / site portfolio pour </w:t>
      </w:r>
      <w:proofErr w:type="spellStart"/>
      <w:r w:rsidRPr="00C30195">
        <w:rPr>
          <w:rFonts w:ascii="Cambria" w:hAnsi="Cambria"/>
        </w:rPr>
        <w:t>publier</w:t>
      </w:r>
      <w:proofErr w:type="spellEnd"/>
      <w:r w:rsidRPr="00C30195">
        <w:rPr>
          <w:rFonts w:ascii="Cambria" w:hAnsi="Cambria"/>
        </w:rPr>
        <w:t xml:space="preserve"> </w:t>
      </w:r>
      <w:proofErr w:type="spellStart"/>
      <w:r w:rsidRPr="00C30195">
        <w:rPr>
          <w:rFonts w:ascii="Cambria" w:hAnsi="Cambria"/>
        </w:rPr>
        <w:t>nos</w:t>
      </w:r>
      <w:proofErr w:type="spellEnd"/>
      <w:r w:rsidRPr="00C30195">
        <w:rPr>
          <w:rFonts w:ascii="Cambria" w:hAnsi="Cambria"/>
        </w:rPr>
        <w:t xml:space="preserve"> articles, </w:t>
      </w:r>
      <w:proofErr w:type="spellStart"/>
      <w:r w:rsidRPr="00C30195">
        <w:rPr>
          <w:rFonts w:ascii="Cambria" w:hAnsi="Cambria"/>
        </w:rPr>
        <w:t>nos</w:t>
      </w:r>
      <w:proofErr w:type="spellEnd"/>
      <w:r w:rsidRPr="00C30195">
        <w:rPr>
          <w:rFonts w:ascii="Cambria" w:hAnsi="Cambria"/>
        </w:rPr>
        <w:t xml:space="preserve"> </w:t>
      </w:r>
      <w:proofErr w:type="spellStart"/>
      <w:r w:rsidRPr="00C30195">
        <w:rPr>
          <w:rFonts w:ascii="Cambria" w:hAnsi="Cambria"/>
        </w:rPr>
        <w:t>avancées</w:t>
      </w:r>
      <w:proofErr w:type="spellEnd"/>
      <w:r w:rsidRPr="00C30195">
        <w:rPr>
          <w:rFonts w:ascii="Cambria" w:hAnsi="Cambria"/>
        </w:rPr>
        <w:t xml:space="preserve"> et </w:t>
      </w:r>
      <w:proofErr w:type="spellStart"/>
      <w:r w:rsidRPr="00C30195">
        <w:rPr>
          <w:rFonts w:ascii="Cambria" w:hAnsi="Cambria"/>
        </w:rPr>
        <w:t>nos</w:t>
      </w:r>
      <w:proofErr w:type="spellEnd"/>
      <w:r w:rsidRPr="00C30195">
        <w:rPr>
          <w:rFonts w:ascii="Cambria" w:hAnsi="Cambria"/>
        </w:rPr>
        <w:t xml:space="preserve"> </w:t>
      </w:r>
      <w:proofErr w:type="spellStart"/>
      <w:r w:rsidRPr="00C30195">
        <w:rPr>
          <w:rFonts w:ascii="Cambria" w:hAnsi="Cambria"/>
        </w:rPr>
        <w:t>découvertes</w:t>
      </w:r>
      <w:proofErr w:type="spellEnd"/>
      <w:r w:rsidRPr="00C30195">
        <w:rPr>
          <w:rFonts w:ascii="Cambria" w:hAnsi="Cambria"/>
        </w:rPr>
        <w:t xml:space="preserve"> (1 an) ~4€ / an.</w:t>
      </w:r>
    </w:p>
    <w:p w14:paraId="15149BAA" w14:textId="77777777" w:rsidR="00A225DE" w:rsidRPr="00C30195" w:rsidRDefault="00A225DE" w:rsidP="00A225DE">
      <w:pPr>
        <w:pStyle w:val="Paragraphedeliste"/>
        <w:spacing w:after="0"/>
        <w:ind w:hanging="360"/>
        <w:rPr>
          <w:rFonts w:ascii="Cambria" w:hAnsi="Cambria"/>
          <w:lang w:val="fr-FR"/>
        </w:rPr>
      </w:pPr>
      <w:r w:rsidRPr="00C30195">
        <w:rPr>
          <w:rFonts w:ascii="Cambria" w:hAnsi="Cambria"/>
          <w:lang w:val="fr-FR"/>
        </w:rPr>
        <w:t>Participation à un événement étudiant : Budget pour couvrir les frais d'inscription ou de transport pour présenter notre prototype lors d'un salon ou d'une conférence dédiée aux jeux vidéo étudiants et à la recherche scientifique ~1000€ - 3000€</w:t>
      </w:r>
    </w:p>
    <w:p w14:paraId="52A4940F" w14:textId="77777777" w:rsidR="00A225DE" w:rsidRPr="00C30195" w:rsidRDefault="00A225DE" w:rsidP="00A225DE">
      <w:pPr>
        <w:spacing w:after="0"/>
        <w:rPr>
          <w:rFonts w:ascii="Cambria" w:hAnsi="Cambria"/>
        </w:rPr>
      </w:pPr>
      <w:proofErr w:type="spellStart"/>
      <w:r w:rsidRPr="00C30195">
        <w:rPr>
          <w:rFonts w:ascii="Cambria" w:hAnsi="Cambria"/>
          <w:b/>
          <w:bCs/>
          <w:sz w:val="28"/>
          <w:szCs w:val="28"/>
          <w:u w:val="single"/>
        </w:rPr>
        <w:t>Coût</w:t>
      </w:r>
      <w:proofErr w:type="spellEnd"/>
      <w:r w:rsidRPr="00C30195">
        <w:rPr>
          <w:rFonts w:ascii="Cambria" w:hAnsi="Cambria"/>
          <w:b/>
          <w:bCs/>
          <w:sz w:val="28"/>
          <w:szCs w:val="28"/>
          <w:u w:val="single"/>
        </w:rPr>
        <w:t xml:space="preserve"> </w:t>
      </w:r>
      <w:proofErr w:type="gramStart"/>
      <w:r w:rsidRPr="00C30195">
        <w:rPr>
          <w:rFonts w:ascii="Cambria" w:hAnsi="Cambria"/>
          <w:b/>
          <w:bCs/>
          <w:sz w:val="28"/>
          <w:szCs w:val="28"/>
          <w:u w:val="single"/>
        </w:rPr>
        <w:t>Estimé :</w:t>
      </w:r>
      <w:proofErr w:type="gramEnd"/>
      <w:r w:rsidRPr="00C30195">
        <w:rPr>
          <w:rFonts w:ascii="Cambria" w:hAnsi="Cambria"/>
        </w:rPr>
        <w:t xml:space="preserve"> 1000-3000 €</w:t>
      </w:r>
    </w:p>
    <w:p w14:paraId="5C6D9C51" w14:textId="77777777" w:rsidR="00DF575E" w:rsidRPr="00C30195" w:rsidRDefault="00DF575E">
      <w:pPr>
        <w:rPr>
          <w:rFonts w:ascii="Cambria" w:hAnsi="Cambria"/>
        </w:rPr>
      </w:pPr>
    </w:p>
    <w:sectPr w:rsidR="00DF575E" w:rsidRPr="00C30195" w:rsidSect="00A225DE">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062A4"/>
    <w:multiLevelType w:val="hybridMultilevel"/>
    <w:tmpl w:val="123A9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BB45D2"/>
    <w:multiLevelType w:val="hybridMultilevel"/>
    <w:tmpl w:val="EBCECBC0"/>
    <w:lvl w:ilvl="0" w:tplc="1B96AF7E">
      <w:start w:val="1"/>
      <w:numFmt w:val="decimal"/>
      <w:pStyle w:val="Titre2"/>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348216920">
    <w:abstractNumId w:val="1"/>
  </w:num>
  <w:num w:numId="2" w16cid:durableId="168690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DE"/>
    <w:rsid w:val="000B7113"/>
    <w:rsid w:val="00636D0F"/>
    <w:rsid w:val="0069408F"/>
    <w:rsid w:val="00A0082F"/>
    <w:rsid w:val="00A13FAC"/>
    <w:rsid w:val="00A225DE"/>
    <w:rsid w:val="00C30195"/>
    <w:rsid w:val="00DF57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F507"/>
  <w15:chartTrackingRefBased/>
  <w15:docId w15:val="{E0CB0FC4-5BE3-4E19-976D-942F604D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5DE"/>
    <w:pPr>
      <w:spacing w:after="200" w:line="240" w:lineRule="auto"/>
    </w:pPr>
    <w:rPr>
      <w:kern w:val="0"/>
      <w:lang w:val="en-US"/>
      <w14:ligatures w14:val="none"/>
    </w:rPr>
  </w:style>
  <w:style w:type="paragraph" w:styleId="Titre1">
    <w:name w:val="heading 1"/>
    <w:basedOn w:val="Normal"/>
    <w:next w:val="Normal"/>
    <w:link w:val="Titre1Car"/>
    <w:uiPriority w:val="9"/>
    <w:qFormat/>
    <w:rsid w:val="00A22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30195"/>
    <w:pPr>
      <w:keepNext/>
      <w:keepLines/>
      <w:numPr>
        <w:numId w:val="1"/>
      </w:numPr>
      <w:spacing w:before="160" w:after="80"/>
      <w:outlineLvl w:val="1"/>
    </w:pPr>
    <w:rPr>
      <w:rFonts w:ascii="Cambria" w:eastAsiaTheme="majorEastAsia" w:hAnsi="Cambria" w:cstheme="majorBidi"/>
      <w:b/>
      <w:bCs/>
      <w:color w:val="4C94D8" w:themeColor="text2" w:themeTint="80"/>
      <w:sz w:val="48"/>
      <w:szCs w:val="48"/>
    </w:rPr>
  </w:style>
  <w:style w:type="paragraph" w:styleId="Titre3">
    <w:name w:val="heading 3"/>
    <w:basedOn w:val="Normal"/>
    <w:next w:val="Normal"/>
    <w:link w:val="Titre3Car"/>
    <w:uiPriority w:val="9"/>
    <w:unhideWhenUsed/>
    <w:qFormat/>
    <w:rsid w:val="00A225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A225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225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225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25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25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25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25D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30195"/>
    <w:rPr>
      <w:rFonts w:ascii="Cambria" w:eastAsiaTheme="majorEastAsia" w:hAnsi="Cambria" w:cstheme="majorBidi"/>
      <w:b/>
      <w:bCs/>
      <w:color w:val="4C94D8" w:themeColor="text2" w:themeTint="80"/>
      <w:kern w:val="0"/>
      <w:sz w:val="48"/>
      <w:szCs w:val="48"/>
      <w:lang w:val="en-US"/>
      <w14:ligatures w14:val="none"/>
    </w:rPr>
  </w:style>
  <w:style w:type="character" w:customStyle="1" w:styleId="Titre3Car">
    <w:name w:val="Titre 3 Car"/>
    <w:basedOn w:val="Policepardfaut"/>
    <w:link w:val="Titre3"/>
    <w:uiPriority w:val="9"/>
    <w:rsid w:val="00A225D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225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225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225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25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25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25DE"/>
    <w:rPr>
      <w:rFonts w:eastAsiaTheme="majorEastAsia" w:cstheme="majorBidi"/>
      <w:color w:val="272727" w:themeColor="text1" w:themeTint="D8"/>
    </w:rPr>
  </w:style>
  <w:style w:type="paragraph" w:styleId="Titre">
    <w:name w:val="Title"/>
    <w:basedOn w:val="Normal"/>
    <w:next w:val="Normal"/>
    <w:link w:val="TitreCar"/>
    <w:uiPriority w:val="10"/>
    <w:qFormat/>
    <w:rsid w:val="00A225D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25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25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25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25DE"/>
    <w:pPr>
      <w:spacing w:before="160"/>
      <w:jc w:val="center"/>
    </w:pPr>
    <w:rPr>
      <w:i/>
      <w:iCs/>
      <w:color w:val="404040" w:themeColor="text1" w:themeTint="BF"/>
    </w:rPr>
  </w:style>
  <w:style w:type="character" w:customStyle="1" w:styleId="CitationCar">
    <w:name w:val="Citation Car"/>
    <w:basedOn w:val="Policepardfaut"/>
    <w:link w:val="Citation"/>
    <w:uiPriority w:val="29"/>
    <w:rsid w:val="00A225DE"/>
    <w:rPr>
      <w:i/>
      <w:iCs/>
      <w:color w:val="404040" w:themeColor="text1" w:themeTint="BF"/>
    </w:rPr>
  </w:style>
  <w:style w:type="paragraph" w:styleId="Paragraphedeliste">
    <w:name w:val="List Paragraph"/>
    <w:basedOn w:val="Normal"/>
    <w:uiPriority w:val="34"/>
    <w:qFormat/>
    <w:rsid w:val="00A225DE"/>
    <w:pPr>
      <w:ind w:left="720"/>
      <w:contextualSpacing/>
    </w:pPr>
  </w:style>
  <w:style w:type="character" w:styleId="Accentuationintense">
    <w:name w:val="Intense Emphasis"/>
    <w:basedOn w:val="Policepardfaut"/>
    <w:uiPriority w:val="21"/>
    <w:qFormat/>
    <w:rsid w:val="00A225DE"/>
    <w:rPr>
      <w:i/>
      <w:iCs/>
      <w:color w:val="0F4761" w:themeColor="accent1" w:themeShade="BF"/>
    </w:rPr>
  </w:style>
  <w:style w:type="paragraph" w:styleId="Citationintense">
    <w:name w:val="Intense Quote"/>
    <w:basedOn w:val="Normal"/>
    <w:next w:val="Normal"/>
    <w:link w:val="CitationintenseCar"/>
    <w:uiPriority w:val="30"/>
    <w:qFormat/>
    <w:rsid w:val="00A22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25DE"/>
    <w:rPr>
      <w:i/>
      <w:iCs/>
      <w:color w:val="0F4761" w:themeColor="accent1" w:themeShade="BF"/>
    </w:rPr>
  </w:style>
  <w:style w:type="character" w:styleId="Rfrenceintense">
    <w:name w:val="Intense Reference"/>
    <w:basedOn w:val="Policepardfaut"/>
    <w:uiPriority w:val="32"/>
    <w:qFormat/>
    <w:rsid w:val="00A225DE"/>
    <w:rPr>
      <w:b/>
      <w:bCs/>
      <w:smallCaps/>
      <w:color w:val="0F4761" w:themeColor="accent1" w:themeShade="BF"/>
      <w:spacing w:val="5"/>
    </w:rPr>
  </w:style>
  <w:style w:type="paragraph" w:styleId="Sansinterligne">
    <w:name w:val="No Spacing"/>
    <w:link w:val="SansinterligneCar"/>
    <w:uiPriority w:val="1"/>
    <w:qFormat/>
    <w:rsid w:val="00A225DE"/>
    <w:pPr>
      <w:spacing w:after="0" w:line="240" w:lineRule="auto"/>
    </w:pPr>
    <w:rPr>
      <w:rFonts w:eastAsiaTheme="minorEastAsia"/>
      <w:kern w:val="0"/>
      <w:sz w:val="22"/>
      <w:szCs w:val="22"/>
      <w:lang w:eastAsia="fr-FR"/>
      <w14:ligatures w14:val="none"/>
    </w:rPr>
  </w:style>
  <w:style w:type="character" w:customStyle="1" w:styleId="SansinterligneCar">
    <w:name w:val="Sans interligne Car"/>
    <w:basedOn w:val="Policepardfaut"/>
    <w:link w:val="Sansinterligne"/>
    <w:uiPriority w:val="1"/>
    <w:rsid w:val="00A225DE"/>
    <w:rPr>
      <w:rFonts w:eastAsiaTheme="minorEastAsia"/>
      <w:kern w:val="0"/>
      <w:sz w:val="22"/>
      <w:szCs w:val="22"/>
      <w:lang w:eastAsia="fr-FR"/>
      <w14:ligatures w14:val="none"/>
    </w:rPr>
  </w:style>
  <w:style w:type="paragraph" w:styleId="En-ttedetabledesmatires">
    <w:name w:val="TOC Heading"/>
    <w:basedOn w:val="Titre1"/>
    <w:next w:val="Normal"/>
    <w:uiPriority w:val="39"/>
    <w:unhideWhenUsed/>
    <w:qFormat/>
    <w:rsid w:val="0069408F"/>
    <w:pPr>
      <w:spacing w:before="240" w:after="0" w:line="259" w:lineRule="auto"/>
      <w:outlineLvl w:val="9"/>
    </w:pPr>
    <w:rPr>
      <w:sz w:val="32"/>
      <w:szCs w:val="32"/>
      <w:lang w:val="fr-FR" w:eastAsia="fr-FR"/>
    </w:rPr>
  </w:style>
  <w:style w:type="paragraph" w:styleId="TM2">
    <w:name w:val="toc 2"/>
    <w:basedOn w:val="Normal"/>
    <w:next w:val="Normal"/>
    <w:autoRedefine/>
    <w:uiPriority w:val="39"/>
    <w:unhideWhenUsed/>
    <w:rsid w:val="0069408F"/>
    <w:pPr>
      <w:spacing w:after="100"/>
      <w:ind w:left="240"/>
    </w:pPr>
  </w:style>
  <w:style w:type="character" w:styleId="Lienhypertexte">
    <w:name w:val="Hyperlink"/>
    <w:basedOn w:val="Policepardfaut"/>
    <w:uiPriority w:val="99"/>
    <w:unhideWhenUsed/>
    <w:rsid w:val="0069408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88D2BDEA82491D9F4224CECFBFEEF9"/>
        <w:category>
          <w:name w:val="Général"/>
          <w:gallery w:val="placeholder"/>
        </w:category>
        <w:types>
          <w:type w:val="bbPlcHdr"/>
        </w:types>
        <w:behaviors>
          <w:behavior w:val="content"/>
        </w:behaviors>
        <w:guid w:val="{BB2320E6-643B-4777-9FBE-A1FB01248C9D}"/>
      </w:docPartPr>
      <w:docPartBody>
        <w:p w:rsidR="00ED4F53" w:rsidRDefault="00957CE2" w:rsidP="00957CE2">
          <w:pPr>
            <w:pStyle w:val="CA88D2BDEA82491D9F4224CECFBFEEF9"/>
          </w:pPr>
          <w:r>
            <w:rPr>
              <w:rFonts w:asciiTheme="majorHAnsi" w:eastAsiaTheme="majorEastAsia" w:hAnsiTheme="majorHAnsi" w:cstheme="majorBidi"/>
              <w:caps/>
              <w:color w:val="156082" w:themeColor="accent1"/>
              <w:sz w:val="80"/>
              <w:szCs w:val="8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E2"/>
    <w:rsid w:val="00115303"/>
    <w:rsid w:val="00636D0F"/>
    <w:rsid w:val="00906C69"/>
    <w:rsid w:val="00957CE2"/>
    <w:rsid w:val="00A0082F"/>
    <w:rsid w:val="00ED4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88D2BDEA82491D9F4224CECFBFEEF9">
    <w:name w:val="CA88D2BDEA82491D9F4224CECFBFEEF9"/>
    <w:rsid w:val="00957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2610A-CC74-47FA-B73F-CB6D9E09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490</Words>
  <Characters>2695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dc:title>
  <dc:subject/>
  <dc:creator>Sasha MENEZ</dc:creator>
  <cp:keywords/>
  <dc:description/>
  <cp:lastModifiedBy>Sasha MENEZ</cp:lastModifiedBy>
  <cp:revision>2</cp:revision>
  <dcterms:created xsi:type="dcterms:W3CDTF">2025-10-26T20:28:00Z</dcterms:created>
  <dcterms:modified xsi:type="dcterms:W3CDTF">2025-10-26T20:55:00Z</dcterms:modified>
</cp:coreProperties>
</file>