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oter.xml" ContentType="application/vnd.openxmlformats-officedocument.wordprocessingml.footer+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2F7ED29F" w:rsidP="2F7ED29F" w:rsidRDefault="2F7ED29F" w14:noSpellErr="1" w14:paraId="3B14D200" w14:textId="6A1CD9DC">
      <w:pPr>
        <w:jc w:val="both"/>
        <w:rPr>
          <w:b w:val="1"/>
          <w:bCs w:val="1"/>
          <w:sz w:val="48"/>
          <w:szCs w:val="48"/>
          <w:lang w:val="fr-FR"/>
        </w:rPr>
      </w:pPr>
    </w:p>
    <w:p w:rsidR="2F7ED29F" w:rsidP="2F7ED29F" w:rsidRDefault="2F7ED29F" w14:paraId="0B59C03C" w14:textId="10F1D2F2">
      <w:pPr>
        <w:jc w:val="both"/>
        <w:rPr>
          <w:b w:val="1"/>
          <w:bCs w:val="1"/>
          <w:sz w:val="48"/>
          <w:szCs w:val="48"/>
          <w:lang w:val="fr-FR"/>
        </w:rPr>
      </w:pPr>
    </w:p>
    <w:p w:rsidR="2F7ED29F" w:rsidP="2F7ED29F" w:rsidRDefault="2F7ED29F" w14:paraId="3B80AEBD" w14:textId="1DBFD5E3">
      <w:pPr>
        <w:jc w:val="both"/>
        <w:rPr>
          <w:b w:val="1"/>
          <w:bCs w:val="1"/>
          <w:sz w:val="48"/>
          <w:szCs w:val="48"/>
          <w:lang w:val="fr-FR"/>
        </w:rPr>
      </w:pPr>
    </w:p>
    <w:p w:rsidR="2F7ED29F" w:rsidP="2F7ED29F" w:rsidRDefault="2F7ED29F" w14:paraId="42923579" w14:textId="24F6D6C5">
      <w:pPr>
        <w:jc w:val="both"/>
        <w:rPr>
          <w:b w:val="1"/>
          <w:bCs w:val="1"/>
          <w:sz w:val="48"/>
          <w:szCs w:val="48"/>
          <w:lang w:val="fr-FR"/>
        </w:rPr>
      </w:pPr>
    </w:p>
    <w:p w:rsidR="2F7ED29F" w:rsidP="2F7ED29F" w:rsidRDefault="2F7ED29F" w14:paraId="381D53E3" w14:textId="0F2C8F01">
      <w:pPr>
        <w:jc w:val="center"/>
        <w:rPr>
          <w:b w:val="1"/>
          <w:bCs w:val="1"/>
          <w:sz w:val="48"/>
          <w:szCs w:val="48"/>
          <w:lang w:val="fr-FR"/>
        </w:rPr>
      </w:pPr>
    </w:p>
    <w:p w:rsidR="2F7ED29F" w:rsidP="2F7ED29F" w:rsidRDefault="2F7ED29F" w14:paraId="7B91219B" w14:textId="70202120">
      <w:pPr>
        <w:jc w:val="center"/>
        <w:rPr>
          <w:b w:val="1"/>
          <w:bCs w:val="1"/>
          <w:sz w:val="48"/>
          <w:szCs w:val="48"/>
          <w:lang w:val="fr-FR"/>
        </w:rPr>
      </w:pPr>
    </w:p>
    <w:p w:rsidR="2F7ED29F" w:rsidP="2F7ED29F" w:rsidRDefault="2F7ED29F" w14:paraId="761E22B1" w14:textId="1508B8D3">
      <w:pPr>
        <w:jc w:val="center"/>
        <w:rPr>
          <w:b w:val="1"/>
          <w:bCs w:val="1"/>
          <w:sz w:val="48"/>
          <w:szCs w:val="48"/>
          <w:lang w:val="fr-FR"/>
        </w:rPr>
      </w:pPr>
      <w:r w:rsidRPr="2F7ED29F" w:rsidR="2F7ED29F">
        <w:rPr>
          <w:b w:val="1"/>
          <w:bCs w:val="1"/>
          <w:sz w:val="48"/>
          <w:szCs w:val="48"/>
          <w:lang w:val="fr-FR"/>
        </w:rPr>
        <w:t>POLE SENSIBILSATION ET FORMATION</w:t>
      </w:r>
    </w:p>
    <w:p w:rsidR="2F7ED29F" w:rsidP="2F7ED29F" w:rsidRDefault="2F7ED29F" w14:paraId="67F25CBB" w14:textId="5A4CA8CC">
      <w:pPr>
        <w:jc w:val="center"/>
        <w:rPr>
          <w:b w:val="1"/>
          <w:bCs w:val="1"/>
          <w:sz w:val="48"/>
          <w:szCs w:val="48"/>
          <w:lang w:val="fr-FR"/>
        </w:rPr>
      </w:pPr>
    </w:p>
    <w:p w:rsidR="2F7ED29F" w:rsidP="2F7ED29F" w:rsidRDefault="2F7ED29F" w14:paraId="5BEA9AD5" w14:textId="3A997110">
      <w:pPr>
        <w:jc w:val="both"/>
        <w:rPr>
          <w:b w:val="1"/>
          <w:bCs w:val="1"/>
          <w:sz w:val="48"/>
          <w:szCs w:val="48"/>
          <w:lang w:val="fr-FR"/>
        </w:rPr>
      </w:pPr>
    </w:p>
    <w:p w:rsidR="2F7ED29F" w:rsidP="2F7ED29F" w:rsidRDefault="2F7ED29F" w14:paraId="5C27B55D" w14:textId="70CA05CD">
      <w:pPr>
        <w:jc w:val="both"/>
        <w:rPr>
          <w:b w:val="1"/>
          <w:bCs w:val="1"/>
          <w:sz w:val="48"/>
          <w:szCs w:val="48"/>
          <w:lang w:val="fr-FR"/>
        </w:rPr>
      </w:pPr>
    </w:p>
    <w:p w:rsidR="2F7ED29F" w:rsidP="2F7ED29F" w:rsidRDefault="2F7ED29F" w14:paraId="52B18793" w14:textId="7C5AD18D">
      <w:pPr>
        <w:jc w:val="both"/>
        <w:rPr>
          <w:b w:val="1"/>
          <w:bCs w:val="1"/>
          <w:sz w:val="48"/>
          <w:szCs w:val="48"/>
          <w:lang w:val="fr-FR"/>
        </w:rPr>
      </w:pPr>
    </w:p>
    <w:p w:rsidR="2F7ED29F" w:rsidP="2F7ED29F" w:rsidRDefault="2F7ED29F" w14:paraId="33011E81" w14:textId="08328638">
      <w:pPr>
        <w:jc w:val="both"/>
        <w:rPr>
          <w:b w:val="1"/>
          <w:bCs w:val="1"/>
          <w:sz w:val="48"/>
          <w:szCs w:val="48"/>
          <w:lang w:val="fr-FR"/>
        </w:rPr>
      </w:pPr>
    </w:p>
    <w:p w:rsidR="2F7ED29F" w:rsidP="2F7ED29F" w:rsidRDefault="2F7ED29F" w14:paraId="04075849" w14:textId="4E5149DF">
      <w:pPr>
        <w:jc w:val="both"/>
        <w:rPr>
          <w:b w:val="0"/>
          <w:bCs w:val="0"/>
          <w:sz w:val="24"/>
          <w:szCs w:val="24"/>
          <w:lang w:val="fr-FR"/>
        </w:rPr>
      </w:pPr>
    </w:p>
    <w:p w:rsidR="2F7ED29F" w:rsidP="2F7ED29F" w:rsidRDefault="2F7ED29F" w14:paraId="34AB7C41" w14:textId="1A94C124">
      <w:pPr>
        <w:pStyle w:val="Normal"/>
        <w:jc w:val="both"/>
        <w:rPr>
          <w:b w:val="0"/>
          <w:bCs w:val="0"/>
          <w:sz w:val="24"/>
          <w:szCs w:val="24"/>
          <w:lang w:val="fr-FR"/>
        </w:rPr>
      </w:pPr>
      <w:r w:rsidRPr="2F7ED29F" w:rsidR="2F7ED29F">
        <w:rPr>
          <w:b w:val="0"/>
          <w:bCs w:val="0"/>
          <w:sz w:val="24"/>
          <w:szCs w:val="24"/>
          <w:lang w:val="fr-FR"/>
        </w:rPr>
        <w:t>Arthur Kowskii Croquebois</w:t>
      </w:r>
    </w:p>
    <w:p w:rsidR="2F7ED29F" w:rsidP="2F7ED29F" w:rsidRDefault="2F7ED29F" w14:paraId="5FCD4F9C" w14:textId="7E933E4F">
      <w:pPr>
        <w:jc w:val="both"/>
        <w:rPr>
          <w:b w:val="0"/>
          <w:bCs w:val="0"/>
          <w:sz w:val="24"/>
          <w:szCs w:val="24"/>
          <w:lang w:val="fr-FR"/>
        </w:rPr>
      </w:pPr>
      <w:r w:rsidRPr="2F7ED29F" w:rsidR="2F7ED29F">
        <w:rPr>
          <w:b w:val="0"/>
          <w:bCs w:val="0"/>
          <w:sz w:val="24"/>
          <w:szCs w:val="24"/>
          <w:lang w:val="fr-FR"/>
        </w:rPr>
        <w:t>Sasha Menez</w:t>
      </w:r>
    </w:p>
    <w:p w:rsidR="2F7ED29F" w:rsidP="2F7ED29F" w:rsidRDefault="2F7ED29F" w14:paraId="5048A74A" w14:textId="1BE85728">
      <w:pPr>
        <w:jc w:val="both"/>
        <w:rPr>
          <w:b w:val="0"/>
          <w:bCs w:val="0"/>
          <w:sz w:val="24"/>
          <w:szCs w:val="24"/>
          <w:lang w:val="fr-FR"/>
        </w:rPr>
      </w:pPr>
      <w:r w:rsidRPr="2F7ED29F" w:rsidR="2F7ED29F">
        <w:rPr>
          <w:b w:val="0"/>
          <w:bCs w:val="0"/>
          <w:sz w:val="24"/>
          <w:szCs w:val="24"/>
          <w:lang w:val="fr-FR"/>
        </w:rPr>
        <w:t xml:space="preserve">Benjamin </w:t>
      </w:r>
      <w:r w:rsidRPr="2F7ED29F" w:rsidR="2F7ED29F">
        <w:rPr>
          <w:b w:val="0"/>
          <w:bCs w:val="0"/>
          <w:sz w:val="24"/>
          <w:szCs w:val="24"/>
          <w:lang w:val="fr-FR"/>
        </w:rPr>
        <w:t>Iglarz</w:t>
      </w:r>
    </w:p>
    <w:p w:rsidR="2F7ED29F" w:rsidP="2F7ED29F" w:rsidRDefault="2F7ED29F" w14:paraId="0534B466" w14:textId="18061A9D">
      <w:pPr>
        <w:jc w:val="both"/>
        <w:rPr>
          <w:b w:val="0"/>
          <w:bCs w:val="0"/>
          <w:sz w:val="24"/>
          <w:szCs w:val="24"/>
          <w:lang w:val="fr-FR"/>
        </w:rPr>
      </w:pPr>
    </w:p>
    <w:p w:rsidR="2F7ED29F" w:rsidP="2F7ED29F" w:rsidRDefault="2F7ED29F" w14:paraId="106E1E0E" w14:textId="41E0998F">
      <w:pPr>
        <w:jc w:val="both"/>
        <w:rPr>
          <w:b w:val="1"/>
          <w:bCs w:val="1"/>
          <w:sz w:val="28"/>
          <w:szCs w:val="28"/>
          <w:lang w:val="fr-FR"/>
        </w:rPr>
      </w:pPr>
    </w:p>
    <w:p w:rsidR="2F7ED29F" w:rsidP="2F7ED29F" w:rsidRDefault="2F7ED29F" w14:paraId="12CE64BF" w14:textId="24786D4E">
      <w:pPr>
        <w:pStyle w:val="Normal"/>
        <w:jc w:val="both"/>
        <w:rPr>
          <w:b w:val="1"/>
          <w:bCs w:val="1"/>
          <w:sz w:val="48"/>
          <w:szCs w:val="48"/>
          <w:lang w:val="fr-FR"/>
        </w:rPr>
      </w:pPr>
      <w:r w:rsidRPr="2F7ED29F" w:rsidR="2F7ED29F">
        <w:rPr>
          <w:b w:val="1"/>
          <w:bCs w:val="1"/>
          <w:sz w:val="48"/>
          <w:szCs w:val="48"/>
          <w:lang w:val="fr-FR"/>
        </w:rPr>
        <w:t>Sommaire</w:t>
      </w:r>
    </w:p>
    <w:p w:rsidR="2F7ED29F" w:rsidP="2F7ED29F" w:rsidRDefault="2F7ED29F" w14:paraId="5F91521B" w14:textId="7B65AFE5">
      <w:pPr>
        <w:pStyle w:val="Normal"/>
        <w:jc w:val="both"/>
        <w:rPr>
          <w:b w:val="1"/>
          <w:bCs w:val="1"/>
          <w:sz w:val="48"/>
          <w:szCs w:val="48"/>
          <w:lang w:val="fr-FR"/>
        </w:rPr>
      </w:pPr>
    </w:p>
    <w:p w:rsidR="2F7ED29F" w:rsidP="2F7ED29F" w:rsidRDefault="2F7ED29F" w14:paraId="2AE3955E" w14:textId="48558C15">
      <w:pPr>
        <w:pStyle w:val="Normal"/>
        <w:suppressLineNumbers w:val="0"/>
        <w:bidi w:val="0"/>
        <w:spacing w:before="0" w:beforeAutospacing="off" w:after="200" w:afterAutospacing="off" w:line="259" w:lineRule="auto"/>
        <w:ind w:left="0" w:right="0"/>
        <w:jc w:val="both"/>
        <w:rPr>
          <w:b w:val="1"/>
          <w:bCs w:val="1"/>
          <w:sz w:val="28"/>
          <w:szCs w:val="28"/>
          <w:lang w:val="fr-FR"/>
        </w:rPr>
      </w:pPr>
      <w:r w:rsidRPr="2F7ED29F" w:rsidR="2F7ED29F">
        <w:rPr>
          <w:b w:val="1"/>
          <w:bCs w:val="1"/>
          <w:sz w:val="28"/>
          <w:szCs w:val="28"/>
          <w:lang w:val="fr-FR"/>
        </w:rPr>
        <w:t>Synthèse du projet</w:t>
      </w:r>
      <w:r>
        <w:tab/>
      </w:r>
      <w:r>
        <w:tab/>
      </w:r>
      <w:r>
        <w:tab/>
      </w:r>
      <w:r>
        <w:tab/>
      </w:r>
      <w:r>
        <w:tab/>
      </w:r>
      <w:r>
        <w:tab/>
      </w:r>
      <w:r>
        <w:tab/>
      </w:r>
      <w:r>
        <w:tab/>
      </w:r>
      <w:r w:rsidRPr="2F7ED29F" w:rsidR="2F7ED29F">
        <w:rPr>
          <w:b w:val="0"/>
          <w:bCs w:val="0"/>
          <w:sz w:val="24"/>
          <w:szCs w:val="24"/>
          <w:lang w:val="fr-FR"/>
        </w:rPr>
        <w:t>3</w:t>
      </w:r>
      <w:r w:rsidRPr="2F7ED29F" w:rsidR="2F7ED29F">
        <w:rPr>
          <w:b w:val="1"/>
          <w:bCs w:val="1"/>
          <w:sz w:val="28"/>
          <w:szCs w:val="28"/>
          <w:lang w:val="fr-FR"/>
        </w:rPr>
        <w:t xml:space="preserve"> </w:t>
      </w:r>
      <w:r>
        <w:tab/>
      </w:r>
    </w:p>
    <w:p w:rsidR="2F7ED29F" w:rsidP="2F7ED29F" w:rsidRDefault="2F7ED29F" w14:paraId="7DA775BD" w14:textId="657D0B86">
      <w:pPr>
        <w:pStyle w:val="Normal"/>
        <w:jc w:val="both"/>
        <w:rPr>
          <w:b w:val="1"/>
          <w:bCs w:val="1"/>
          <w:sz w:val="28"/>
          <w:szCs w:val="28"/>
          <w:lang w:val="fr-FR"/>
        </w:rPr>
      </w:pPr>
      <w:r w:rsidRPr="2F7ED29F" w:rsidR="2F7ED29F">
        <w:rPr>
          <w:b w:val="1"/>
          <w:bCs w:val="1"/>
          <w:sz w:val="28"/>
          <w:szCs w:val="28"/>
          <w:lang w:val="fr-FR"/>
        </w:rPr>
        <w:t>01 – PME, des bilans écologiques désastreux</w:t>
      </w:r>
      <w:r>
        <w:tab/>
      </w:r>
      <w:r>
        <w:tab/>
      </w:r>
      <w:r>
        <w:tab/>
      </w:r>
      <w:r>
        <w:tab/>
      </w:r>
      <w:r w:rsidRPr="2F7ED29F" w:rsidR="2F7ED29F">
        <w:rPr>
          <w:b w:val="0"/>
          <w:bCs w:val="0"/>
          <w:sz w:val="24"/>
          <w:szCs w:val="24"/>
          <w:lang w:val="fr-FR"/>
        </w:rPr>
        <w:t>5</w:t>
      </w:r>
    </w:p>
    <w:p w:rsidR="2F7ED29F" w:rsidP="2F7ED29F" w:rsidRDefault="2F7ED29F" w14:paraId="78F63200" w14:textId="3A8CBF9C">
      <w:pPr>
        <w:pStyle w:val="Normal"/>
        <w:rPr>
          <w:b w:val="0"/>
          <w:bCs w:val="0"/>
          <w:sz w:val="24"/>
          <w:szCs w:val="24"/>
          <w:lang w:val="fr-FR"/>
        </w:rPr>
      </w:pPr>
      <w:r w:rsidRPr="2F7ED29F" w:rsidR="2F7ED29F">
        <w:rPr>
          <w:sz w:val="20"/>
          <w:szCs w:val="20"/>
          <w:lang w:val="fr-FR"/>
        </w:rPr>
        <w:t>1.1 Le chemin des données : une infrastructure mondiale énergivore</w:t>
      </w:r>
      <w:r>
        <w:tab/>
      </w:r>
      <w:r>
        <w:tab/>
      </w:r>
      <w:r>
        <w:tab/>
      </w:r>
      <w:r w:rsidRPr="2F7ED29F" w:rsidR="2F7ED29F">
        <w:rPr>
          <w:b w:val="0"/>
          <w:bCs w:val="0"/>
          <w:sz w:val="24"/>
          <w:szCs w:val="24"/>
          <w:lang w:val="fr-FR"/>
        </w:rPr>
        <w:t>5</w:t>
      </w:r>
    </w:p>
    <w:p w:rsidR="2F7ED29F" w:rsidP="2F7ED29F" w:rsidRDefault="2F7ED29F" w14:paraId="2EF502C9" w14:textId="24F188EB">
      <w:pPr>
        <w:pStyle w:val="Normal"/>
        <w:jc w:val="both"/>
        <w:rPr>
          <w:b w:val="1"/>
          <w:bCs w:val="1"/>
          <w:sz w:val="28"/>
          <w:szCs w:val="28"/>
          <w:lang w:val="fr-FR"/>
        </w:rPr>
      </w:pPr>
      <w:r w:rsidRPr="2F7ED29F" w:rsidR="2F7ED29F">
        <w:rPr>
          <w:sz w:val="20"/>
          <w:szCs w:val="20"/>
          <w:lang w:val="fr-FR"/>
        </w:rPr>
        <w:t>1.2 Le calcul des données : un bond énergétique sans précédent</w:t>
      </w:r>
      <w:r w:rsidRPr="2F7ED29F" w:rsidR="2F7ED29F">
        <w:rPr>
          <w:b w:val="1"/>
          <w:bCs w:val="1"/>
          <w:sz w:val="28"/>
          <w:szCs w:val="28"/>
          <w:lang w:val="fr-FR"/>
        </w:rPr>
        <w:t xml:space="preserve"> </w:t>
      </w:r>
      <w:r>
        <w:tab/>
      </w:r>
      <w:r>
        <w:tab/>
      </w:r>
      <w:r>
        <w:tab/>
      </w:r>
      <w:r>
        <w:tab/>
      </w:r>
      <w:r w:rsidRPr="2F7ED29F" w:rsidR="2F7ED29F">
        <w:rPr>
          <w:b w:val="0"/>
          <w:bCs w:val="0"/>
          <w:sz w:val="24"/>
          <w:szCs w:val="24"/>
          <w:lang w:val="fr-FR"/>
        </w:rPr>
        <w:t>6</w:t>
      </w:r>
    </w:p>
    <w:p w:rsidR="2F7ED29F" w:rsidP="2F7ED29F" w:rsidRDefault="2F7ED29F" w14:noSpellErr="1" w14:paraId="538DBC1C" w14:textId="6FC0E582">
      <w:pPr>
        <w:pStyle w:val="Normal"/>
        <w:rPr>
          <w:b w:val="1"/>
          <w:bCs w:val="1"/>
          <w:sz w:val="28"/>
          <w:szCs w:val="28"/>
          <w:lang w:val="fr-FR"/>
        </w:rPr>
      </w:pPr>
      <w:r w:rsidRPr="2F7ED29F" w:rsidR="2F7ED29F">
        <w:rPr>
          <w:b w:val="0"/>
          <w:bCs w:val="0"/>
          <w:color w:val="auto"/>
          <w:sz w:val="24"/>
          <w:szCs w:val="24"/>
          <w:lang w:val="fr-FR"/>
        </w:rPr>
        <w:t>1.3. Le problème critique du refroidissement à l'eau potable</w:t>
      </w:r>
      <w:r w:rsidRPr="2F7ED29F" w:rsidR="2F7ED29F">
        <w:rPr>
          <w:b w:val="1"/>
          <w:bCs w:val="1"/>
          <w:sz w:val="28"/>
          <w:szCs w:val="28"/>
          <w:lang w:val="fr-FR"/>
        </w:rPr>
        <w:t xml:space="preserve"> </w:t>
      </w:r>
      <w:r>
        <w:tab/>
      </w:r>
      <w:r>
        <w:tab/>
      </w:r>
      <w:r>
        <w:tab/>
      </w:r>
      <w:r w:rsidRPr="2F7ED29F" w:rsidR="2F7ED29F">
        <w:rPr>
          <w:b w:val="0"/>
          <w:bCs w:val="0"/>
          <w:sz w:val="24"/>
          <w:szCs w:val="24"/>
          <w:lang w:val="fr-FR"/>
        </w:rPr>
        <w:t>6</w:t>
      </w:r>
    </w:p>
    <w:p w:rsidR="2F7ED29F" w:rsidP="2F7ED29F" w:rsidRDefault="2F7ED29F" w14:paraId="72D20C05" w14:textId="4E4E55CC">
      <w:pPr>
        <w:pStyle w:val="Normal"/>
        <w:rPr>
          <w:b w:val="0"/>
          <w:bCs w:val="0"/>
          <w:sz w:val="24"/>
          <w:szCs w:val="24"/>
          <w:lang w:val="fr-FR"/>
        </w:rPr>
      </w:pPr>
      <w:r w:rsidRPr="2F7ED29F" w:rsidR="2F7ED29F">
        <w:rPr>
          <w:b w:val="0"/>
          <w:bCs w:val="0"/>
          <w:sz w:val="24"/>
          <w:szCs w:val="24"/>
          <w:lang w:val="fr-FR"/>
        </w:rPr>
        <w:t>1.4 Impact chiffré pour Super Games</w:t>
      </w:r>
      <w:r w:rsidRPr="2F7ED29F" w:rsidR="2F7ED29F">
        <w:rPr>
          <w:b w:val="1"/>
          <w:bCs w:val="1"/>
          <w:sz w:val="28"/>
          <w:szCs w:val="28"/>
          <w:lang w:val="fr-FR"/>
        </w:rPr>
        <w:t xml:space="preserve"> </w:t>
      </w:r>
      <w:r>
        <w:tab/>
      </w:r>
      <w:r>
        <w:tab/>
      </w:r>
      <w:r>
        <w:tab/>
      </w:r>
      <w:r>
        <w:tab/>
      </w:r>
      <w:r>
        <w:tab/>
      </w:r>
      <w:r>
        <w:tab/>
      </w:r>
      <w:r w:rsidRPr="2F7ED29F" w:rsidR="2F7ED29F">
        <w:rPr>
          <w:b w:val="0"/>
          <w:bCs w:val="0"/>
          <w:sz w:val="24"/>
          <w:szCs w:val="24"/>
          <w:lang w:val="fr-FR"/>
        </w:rPr>
        <w:t>10</w:t>
      </w:r>
    </w:p>
    <w:p w:rsidR="2F7ED29F" w:rsidP="2F7ED29F" w:rsidRDefault="2F7ED29F" w14:paraId="393C9FC2" w14:textId="2179DFF0">
      <w:pPr>
        <w:pStyle w:val="Heading2"/>
        <w:spacing w:before="240" w:after="240"/>
        <w:jc w:val="both"/>
        <w:rPr>
          <w:b w:val="0"/>
          <w:bCs w:val="0"/>
          <w:color w:val="auto"/>
          <w:sz w:val="24"/>
          <w:szCs w:val="24"/>
          <w:u w:val="none"/>
          <w:lang w:val="fr-FR"/>
        </w:rPr>
      </w:pPr>
      <w:r w:rsidRPr="2F7ED29F" w:rsidR="2F7ED29F">
        <w:rPr>
          <w:b w:val="1"/>
          <w:bCs w:val="1"/>
          <w:color w:val="auto"/>
          <w:sz w:val="28"/>
          <w:szCs w:val="28"/>
          <w:u w:val="none"/>
          <w:lang w:val="fr-FR"/>
        </w:rPr>
        <w:t>02 – Sécurité : le mécanisme de contamination, RGPD...</w:t>
      </w:r>
      <w:r>
        <w:tab/>
      </w:r>
      <w:r>
        <w:tab/>
      </w:r>
      <w:r>
        <w:tab/>
      </w:r>
      <w:r w:rsidRPr="2F7ED29F" w:rsidR="2F7ED29F">
        <w:rPr>
          <w:b w:val="0"/>
          <w:bCs w:val="0"/>
          <w:color w:val="auto"/>
          <w:sz w:val="24"/>
          <w:szCs w:val="24"/>
          <w:u w:val="none"/>
          <w:lang w:val="fr-FR"/>
        </w:rPr>
        <w:t>13</w:t>
      </w:r>
    </w:p>
    <w:p w:rsidR="2F7ED29F" w:rsidP="2F7ED29F" w:rsidRDefault="2F7ED29F" w14:noSpellErr="1" w14:paraId="37CB0752" w14:textId="120AAA48">
      <w:pPr>
        <w:pStyle w:val="Heading3"/>
        <w:jc w:val="both"/>
        <w:rPr>
          <w:b w:val="0"/>
          <w:bCs w:val="0"/>
          <w:color w:val="auto"/>
          <w:sz w:val="24"/>
          <w:szCs w:val="24"/>
          <w:lang w:val="fr-FR"/>
        </w:rPr>
      </w:pPr>
      <w:r w:rsidRPr="2F7ED29F" w:rsidR="2F7ED29F">
        <w:rPr>
          <w:b w:val="0"/>
          <w:bCs w:val="0"/>
          <w:color w:val="auto"/>
          <w:sz w:val="24"/>
          <w:szCs w:val="24"/>
          <w:lang w:val="fr-FR"/>
        </w:rPr>
        <w:t xml:space="preserve">2.1 Entrainement des modèles de langages </w:t>
      </w:r>
      <w:r>
        <w:tab/>
      </w:r>
      <w:r>
        <w:tab/>
      </w:r>
      <w:r>
        <w:tab/>
      </w:r>
      <w:r>
        <w:tab/>
      </w:r>
      <w:r>
        <w:tab/>
      </w:r>
      <w:r>
        <w:tab/>
      </w:r>
      <w:r w:rsidRPr="2F7ED29F" w:rsidR="2F7ED29F">
        <w:rPr>
          <w:b w:val="0"/>
          <w:bCs w:val="0"/>
          <w:color w:val="auto"/>
          <w:sz w:val="24"/>
          <w:szCs w:val="24"/>
          <w:lang w:val="fr-FR"/>
        </w:rPr>
        <w:t>14</w:t>
      </w:r>
    </w:p>
    <w:p w:rsidR="2F7ED29F" w:rsidP="2F7ED29F" w:rsidRDefault="2F7ED29F" w14:paraId="0092596C" w14:textId="6B8C7D0B">
      <w:pPr>
        <w:pStyle w:val="BodyText"/>
        <w:rPr>
          <w:lang w:val="fr-FR"/>
        </w:rPr>
      </w:pPr>
      <w:r w:rsidRPr="2F7ED29F" w:rsidR="2F7ED29F">
        <w:rPr>
          <w:lang w:val="fr-FR"/>
        </w:rPr>
        <w:t xml:space="preserve">2.2 Le mécanisme de </w:t>
      </w:r>
      <w:r w:rsidRPr="2F7ED29F" w:rsidR="2F7ED29F">
        <w:rPr>
          <w:lang w:val="fr-FR"/>
        </w:rPr>
        <w:t>comtamination</w:t>
      </w:r>
      <w:r w:rsidRPr="2F7ED29F" w:rsidR="2F7ED29F">
        <w:rPr>
          <w:lang w:val="fr-FR"/>
        </w:rPr>
        <w:t>, exemple concret</w:t>
      </w:r>
      <w:r>
        <w:tab/>
      </w:r>
      <w:r>
        <w:tab/>
      </w:r>
      <w:r>
        <w:tab/>
      </w:r>
      <w:r>
        <w:tab/>
      </w:r>
      <w:r w:rsidRPr="2F7ED29F" w:rsidR="2F7ED29F">
        <w:rPr>
          <w:lang w:val="fr-FR"/>
        </w:rPr>
        <w:t>15</w:t>
      </w:r>
    </w:p>
    <w:p w:rsidR="2F7ED29F" w:rsidP="2F7ED29F" w:rsidRDefault="2F7ED29F" w14:paraId="3A93CF19" w14:textId="16935C2F">
      <w:pPr>
        <w:pStyle w:val="BodyText"/>
        <w:rPr>
          <w:lang w:val="fr-FR"/>
        </w:rPr>
      </w:pPr>
      <w:r w:rsidRPr="2F7ED29F" w:rsidR="2F7ED29F">
        <w:rPr>
          <w:lang w:val="fr-FR"/>
        </w:rPr>
        <w:t>2.3 L’ampleur du problème chiffres clés</w:t>
      </w:r>
      <w:r>
        <w:tab/>
      </w:r>
      <w:r>
        <w:tab/>
      </w:r>
      <w:r>
        <w:tab/>
      </w:r>
      <w:r>
        <w:tab/>
      </w:r>
      <w:r>
        <w:tab/>
      </w:r>
      <w:r>
        <w:tab/>
      </w:r>
      <w:r w:rsidRPr="2F7ED29F" w:rsidR="2F7ED29F">
        <w:rPr>
          <w:lang w:val="fr-FR"/>
        </w:rPr>
        <w:t>17</w:t>
      </w:r>
    </w:p>
    <w:p w:rsidR="2F7ED29F" w:rsidP="2F7ED29F" w:rsidRDefault="2F7ED29F" w14:paraId="7E919A3B" w14:textId="64B7788B">
      <w:pPr>
        <w:pStyle w:val="BodyText"/>
        <w:suppressLineNumbers w:val="0"/>
        <w:bidi w:val="0"/>
        <w:jc w:val="both"/>
        <w:rPr>
          <w:b w:val="0"/>
          <w:bCs w:val="0"/>
          <w:i w:val="0"/>
          <w:iCs w:val="0"/>
          <w:sz w:val="24"/>
          <w:szCs w:val="24"/>
          <w:u w:val="none"/>
          <w:lang w:val="fr-FR"/>
        </w:rPr>
      </w:pPr>
      <w:r w:rsidRPr="2F7ED29F" w:rsidR="2F7ED29F">
        <w:rPr>
          <w:b w:val="1"/>
          <w:bCs w:val="1"/>
          <w:color w:val="auto"/>
          <w:sz w:val="28"/>
          <w:szCs w:val="28"/>
          <w:u w:val="none"/>
          <w:lang w:val="fr-FR"/>
        </w:rPr>
        <w:t xml:space="preserve">03 Impact sur la productivité : le phénomène </w:t>
      </w:r>
      <w:r w:rsidRPr="2F7ED29F" w:rsidR="2F7ED29F">
        <w:rPr>
          <w:b w:val="1"/>
          <w:bCs w:val="1"/>
          <w:i w:val="1"/>
          <w:iCs w:val="1"/>
          <w:sz w:val="28"/>
          <w:szCs w:val="28"/>
          <w:u w:val="none"/>
          <w:lang w:val="fr-FR"/>
        </w:rPr>
        <w:t>AI slop</w:t>
      </w:r>
      <w:r>
        <w:tab/>
      </w:r>
      <w:r>
        <w:tab/>
      </w:r>
      <w:r w:rsidRPr="2F7ED29F" w:rsidR="2F7ED29F">
        <w:rPr>
          <w:b w:val="0"/>
          <w:bCs w:val="0"/>
          <w:i w:val="0"/>
          <w:iCs w:val="0"/>
          <w:sz w:val="24"/>
          <w:szCs w:val="24"/>
          <w:u w:val="none"/>
          <w:lang w:val="fr-FR"/>
        </w:rPr>
        <w:t>18</w:t>
      </w:r>
    </w:p>
    <w:p w:rsidR="2F7ED29F" w:rsidP="2F7ED29F" w:rsidRDefault="2F7ED29F" w14:paraId="110666E1" w14:textId="0E8FD6F2">
      <w:pPr>
        <w:pStyle w:val="BodyText"/>
        <w:suppressLineNumbers w:val="0"/>
        <w:bidi w:val="0"/>
        <w:spacing w:before="180" w:beforeAutospacing="off" w:after="180" w:afterAutospacing="off" w:line="259" w:lineRule="auto"/>
        <w:ind w:left="0" w:right="0"/>
        <w:jc w:val="left"/>
        <w:rPr>
          <w:b w:val="0"/>
          <w:bCs w:val="0"/>
          <w:lang w:val="fr-FR"/>
        </w:rPr>
      </w:pPr>
      <w:r w:rsidRPr="2F7ED29F" w:rsidR="2F7ED29F">
        <w:rPr>
          <w:lang w:val="fr-FR"/>
        </w:rPr>
        <w:t>3.1 FOMO</w:t>
      </w:r>
      <w:r>
        <w:tab/>
      </w:r>
      <w:r>
        <w:tab/>
      </w:r>
      <w:r>
        <w:tab/>
      </w:r>
      <w:r>
        <w:tab/>
      </w:r>
      <w:r>
        <w:tab/>
      </w:r>
      <w:r>
        <w:tab/>
      </w:r>
      <w:r>
        <w:tab/>
      </w:r>
      <w:r>
        <w:tab/>
      </w:r>
      <w:r>
        <w:tab/>
      </w:r>
      <w:r>
        <w:tab/>
      </w:r>
      <w:r w:rsidRPr="2F7ED29F" w:rsidR="2F7ED29F">
        <w:rPr>
          <w:b w:val="0"/>
          <w:bCs w:val="0"/>
          <w:lang w:val="fr-FR"/>
        </w:rPr>
        <w:t>19</w:t>
      </w:r>
    </w:p>
    <w:p w:rsidR="2F7ED29F" w:rsidP="2F7ED29F" w:rsidRDefault="2F7ED29F" w14:noSpellErr="1" w14:paraId="3CA62188" w14:textId="66FA7975">
      <w:pPr>
        <w:pStyle w:val="Heading3"/>
        <w:jc w:val="both"/>
        <w:rPr>
          <w:b w:val="0"/>
          <w:bCs w:val="0"/>
          <w:color w:val="auto"/>
          <w:sz w:val="24"/>
          <w:szCs w:val="24"/>
          <w:lang w:val="fr-FR"/>
        </w:rPr>
      </w:pPr>
      <w:r w:rsidRPr="2F7ED29F" w:rsidR="2F7ED29F">
        <w:rPr>
          <w:b w:val="0"/>
          <w:bCs w:val="0"/>
          <w:color w:val="auto"/>
          <w:sz w:val="24"/>
          <w:szCs w:val="24"/>
          <w:lang w:val="fr-FR"/>
        </w:rPr>
        <w:t>3.2 De la direction aux employés</w:t>
      </w:r>
      <w:r>
        <w:tab/>
      </w:r>
      <w:r>
        <w:tab/>
      </w:r>
      <w:r>
        <w:tab/>
      </w:r>
      <w:r>
        <w:tab/>
      </w:r>
      <w:r>
        <w:tab/>
      </w:r>
      <w:r>
        <w:tab/>
      </w:r>
      <w:r>
        <w:tab/>
      </w:r>
      <w:r w:rsidRPr="2F7ED29F" w:rsidR="2F7ED29F">
        <w:rPr>
          <w:b w:val="0"/>
          <w:bCs w:val="0"/>
          <w:color w:val="auto"/>
          <w:sz w:val="24"/>
          <w:szCs w:val="24"/>
          <w:lang w:val="fr-FR"/>
        </w:rPr>
        <w:t>20</w:t>
      </w:r>
    </w:p>
    <w:p w:rsidR="2F7ED29F" w:rsidP="2F7ED29F" w:rsidRDefault="2F7ED29F" w14:paraId="580CA418" w14:textId="068542BB">
      <w:pPr>
        <w:pStyle w:val="BodyText"/>
        <w:rPr>
          <w:sz w:val="22"/>
          <w:szCs w:val="22"/>
          <w:lang w:val="fr-FR"/>
        </w:rPr>
      </w:pPr>
      <w:r w:rsidRPr="2F7ED29F" w:rsidR="2F7ED29F">
        <w:rPr>
          <w:sz w:val="22"/>
          <w:szCs w:val="22"/>
          <w:lang w:val="fr-FR"/>
        </w:rPr>
        <w:t xml:space="preserve">3.3 Le phénomène « AI </w:t>
      </w:r>
      <w:r w:rsidRPr="2F7ED29F" w:rsidR="2F7ED29F">
        <w:rPr>
          <w:sz w:val="22"/>
          <w:szCs w:val="22"/>
          <w:lang w:val="fr-FR"/>
        </w:rPr>
        <w:t>Slop</w:t>
      </w:r>
      <w:r w:rsidRPr="2F7ED29F" w:rsidR="2F7ED29F">
        <w:rPr>
          <w:sz w:val="22"/>
          <w:szCs w:val="22"/>
          <w:lang w:val="fr-FR"/>
        </w:rPr>
        <w:t> »</w:t>
      </w:r>
      <w:r>
        <w:tab/>
      </w:r>
      <w:r>
        <w:tab/>
      </w:r>
      <w:r>
        <w:tab/>
      </w:r>
      <w:r>
        <w:tab/>
      </w:r>
      <w:r>
        <w:tab/>
      </w:r>
      <w:r>
        <w:tab/>
      </w:r>
      <w:r>
        <w:tab/>
      </w:r>
      <w:r>
        <w:tab/>
      </w:r>
      <w:r w:rsidRPr="2F7ED29F" w:rsidR="2F7ED29F">
        <w:rPr>
          <w:sz w:val="22"/>
          <w:szCs w:val="22"/>
          <w:lang w:val="fr-FR"/>
        </w:rPr>
        <w:t>22</w:t>
      </w:r>
    </w:p>
    <w:p w:rsidR="2F7ED29F" w:rsidP="2F7ED29F" w:rsidRDefault="2F7ED29F" w14:paraId="21D16A7F" w14:textId="1EDCBD74">
      <w:pPr>
        <w:pStyle w:val="BodyText"/>
        <w:rPr>
          <w:sz w:val="22"/>
          <w:szCs w:val="22"/>
          <w:lang w:val="fr-FR"/>
        </w:rPr>
      </w:pPr>
      <w:r w:rsidRPr="2F7ED29F" w:rsidR="2F7ED29F">
        <w:rPr>
          <w:sz w:val="22"/>
          <w:szCs w:val="22"/>
          <w:lang w:val="fr-FR"/>
        </w:rPr>
        <w:t>3.4 Communication compromise</w:t>
      </w:r>
      <w:r>
        <w:tab/>
      </w:r>
      <w:r>
        <w:tab/>
      </w:r>
      <w:r>
        <w:tab/>
      </w:r>
      <w:r>
        <w:tab/>
      </w:r>
      <w:r>
        <w:tab/>
      </w:r>
      <w:r>
        <w:tab/>
      </w:r>
      <w:r>
        <w:tab/>
      </w:r>
      <w:r w:rsidRPr="2F7ED29F" w:rsidR="2F7ED29F">
        <w:rPr>
          <w:sz w:val="22"/>
          <w:szCs w:val="22"/>
          <w:lang w:val="fr-FR"/>
        </w:rPr>
        <w:t>23</w:t>
      </w:r>
    </w:p>
    <w:p w:rsidR="2F7ED29F" w:rsidP="2F7ED29F" w:rsidRDefault="2F7ED29F" w14:paraId="20F8712A" w14:textId="445B868D">
      <w:pPr>
        <w:pStyle w:val="BodyText"/>
        <w:rPr>
          <w:b w:val="0"/>
          <w:bCs w:val="0"/>
          <w:sz w:val="24"/>
          <w:szCs w:val="24"/>
          <w:lang w:val="fr-FR"/>
        </w:rPr>
      </w:pPr>
      <w:r w:rsidRPr="2F7ED29F" w:rsidR="2F7ED29F">
        <w:rPr>
          <w:b w:val="1"/>
          <w:bCs w:val="1"/>
          <w:sz w:val="28"/>
          <w:szCs w:val="28"/>
          <w:lang w:val="fr-FR"/>
        </w:rPr>
        <w:t>04 Nos valeurs</w:t>
      </w:r>
      <w:r>
        <w:tab/>
      </w:r>
      <w:r>
        <w:tab/>
      </w:r>
      <w:r>
        <w:tab/>
      </w:r>
      <w:r>
        <w:tab/>
      </w:r>
      <w:r>
        <w:tab/>
      </w:r>
      <w:r>
        <w:tab/>
      </w:r>
      <w:r>
        <w:tab/>
      </w:r>
      <w:r>
        <w:tab/>
      </w:r>
      <w:r>
        <w:tab/>
      </w:r>
      <w:r w:rsidRPr="2F7ED29F" w:rsidR="2F7ED29F">
        <w:rPr>
          <w:b w:val="0"/>
          <w:bCs w:val="0"/>
          <w:sz w:val="24"/>
          <w:szCs w:val="24"/>
          <w:lang w:val="fr-FR"/>
        </w:rPr>
        <w:t>24</w:t>
      </w:r>
    </w:p>
    <w:p w:rsidR="2F7ED29F" w:rsidP="2F7ED29F" w:rsidRDefault="2F7ED29F" w14:paraId="68A2CD37" w14:textId="12357AC7">
      <w:pPr>
        <w:pStyle w:val="BodyText"/>
        <w:rPr>
          <w:b w:val="0"/>
          <w:bCs w:val="0"/>
          <w:sz w:val="24"/>
          <w:szCs w:val="24"/>
          <w:lang w:val="fr-FR"/>
        </w:rPr>
      </w:pPr>
      <w:r w:rsidRPr="2F7ED29F" w:rsidR="2F7ED29F">
        <w:rPr>
          <w:b w:val="1"/>
          <w:bCs w:val="1"/>
          <w:sz w:val="28"/>
          <w:szCs w:val="28"/>
          <w:lang w:val="fr-FR"/>
        </w:rPr>
        <w:t>05 Des solutions</w:t>
      </w:r>
      <w:r>
        <w:tab/>
      </w:r>
      <w:r>
        <w:tab/>
      </w:r>
      <w:r>
        <w:tab/>
      </w:r>
      <w:r>
        <w:tab/>
      </w:r>
      <w:r>
        <w:tab/>
      </w:r>
      <w:r>
        <w:tab/>
      </w:r>
      <w:r>
        <w:tab/>
      </w:r>
      <w:r>
        <w:tab/>
      </w:r>
      <w:r>
        <w:tab/>
      </w:r>
      <w:r w:rsidRPr="2F7ED29F" w:rsidR="2F7ED29F">
        <w:rPr>
          <w:b w:val="0"/>
          <w:bCs w:val="0"/>
          <w:sz w:val="24"/>
          <w:szCs w:val="24"/>
          <w:lang w:val="fr-FR"/>
        </w:rPr>
        <w:t>25</w:t>
      </w:r>
    </w:p>
    <w:p w:rsidR="2F7ED29F" w:rsidP="2F7ED29F" w:rsidRDefault="2F7ED29F" w14:noSpellErr="1" w14:paraId="5F68B1E9" w14:textId="0A531CC9">
      <w:pPr>
        <w:pStyle w:val="BodyText"/>
        <w:jc w:val="both"/>
        <w:rPr>
          <w:b w:val="0"/>
          <w:bCs w:val="0"/>
          <w:color w:val="auto"/>
          <w:sz w:val="24"/>
          <w:szCs w:val="24"/>
          <w:lang w:val="fr-FR"/>
        </w:rPr>
      </w:pPr>
      <w:r w:rsidRPr="2F7ED29F" w:rsidR="2F7ED29F">
        <w:rPr>
          <w:b w:val="0"/>
          <w:bCs w:val="0"/>
          <w:color w:val="auto"/>
          <w:sz w:val="24"/>
          <w:szCs w:val="24"/>
          <w:lang w:val="fr-FR"/>
        </w:rPr>
        <w:t>5.1 Les SLM vs les LLM - Modèles spécialisés</w:t>
      </w:r>
      <w:r>
        <w:tab/>
      </w:r>
      <w:r>
        <w:tab/>
      </w:r>
      <w:r>
        <w:tab/>
      </w:r>
      <w:r>
        <w:tab/>
      </w:r>
      <w:r>
        <w:tab/>
      </w:r>
      <w:r w:rsidRPr="2F7ED29F" w:rsidR="2F7ED29F">
        <w:rPr>
          <w:b w:val="0"/>
          <w:bCs w:val="0"/>
          <w:color w:val="auto"/>
          <w:sz w:val="24"/>
          <w:szCs w:val="24"/>
          <w:lang w:val="fr-FR"/>
        </w:rPr>
        <w:t>25</w:t>
      </w:r>
    </w:p>
    <w:p w:rsidR="2F7ED29F" w:rsidP="2F7ED29F" w:rsidRDefault="2F7ED29F" w14:noSpellErr="1" w14:paraId="709E8654" w14:textId="35C858FD">
      <w:pPr>
        <w:pStyle w:val="BodyText"/>
        <w:jc w:val="both"/>
        <w:rPr>
          <w:b w:val="0"/>
          <w:bCs w:val="0"/>
          <w:color w:val="auto"/>
          <w:sz w:val="24"/>
          <w:szCs w:val="24"/>
          <w:lang w:val="fr-FR"/>
        </w:rPr>
      </w:pPr>
      <w:r w:rsidRPr="2F7ED29F" w:rsidR="2F7ED29F">
        <w:rPr>
          <w:b w:val="0"/>
          <w:bCs w:val="0"/>
          <w:color w:val="auto"/>
          <w:sz w:val="24"/>
          <w:szCs w:val="24"/>
          <w:lang w:val="fr-FR"/>
        </w:rPr>
        <w:t>5.3 Modèles locaux : Open-Source</w:t>
      </w:r>
      <w:r>
        <w:tab/>
      </w:r>
      <w:r>
        <w:tab/>
      </w:r>
      <w:r>
        <w:tab/>
      </w:r>
      <w:r>
        <w:tab/>
      </w:r>
      <w:r>
        <w:tab/>
      </w:r>
      <w:r>
        <w:tab/>
      </w:r>
      <w:r>
        <w:tab/>
      </w:r>
      <w:r w:rsidRPr="2F7ED29F" w:rsidR="2F7ED29F">
        <w:rPr>
          <w:b w:val="0"/>
          <w:bCs w:val="0"/>
          <w:color w:val="auto"/>
          <w:sz w:val="24"/>
          <w:szCs w:val="24"/>
          <w:lang w:val="fr-FR"/>
        </w:rPr>
        <w:t>27</w:t>
      </w:r>
    </w:p>
    <w:p w:rsidR="2F7ED29F" w:rsidP="2F7ED29F" w:rsidRDefault="2F7ED29F" w14:paraId="1629A5CD" w14:textId="61F26259">
      <w:pPr>
        <w:pStyle w:val="BodyText"/>
        <w:jc w:val="both"/>
        <w:rPr>
          <w:b w:val="0"/>
          <w:bCs w:val="0"/>
          <w:color w:val="auto"/>
          <w:sz w:val="24"/>
          <w:szCs w:val="24"/>
          <w:lang w:val="fr-FR"/>
        </w:rPr>
      </w:pPr>
      <w:r w:rsidRPr="2F7ED29F" w:rsidR="2F7ED29F">
        <w:rPr>
          <w:b w:val="0"/>
          <w:bCs w:val="0"/>
          <w:color w:val="auto"/>
          <w:sz w:val="24"/>
          <w:szCs w:val="24"/>
          <w:lang w:val="fr-FR"/>
        </w:rPr>
        <w:t>5.4 Modèles Locaux : RAG</w:t>
      </w:r>
      <w:r>
        <w:tab/>
      </w:r>
      <w:r>
        <w:tab/>
      </w:r>
      <w:r>
        <w:tab/>
      </w:r>
      <w:r>
        <w:tab/>
      </w:r>
      <w:r>
        <w:tab/>
      </w:r>
      <w:r>
        <w:tab/>
      </w:r>
      <w:r>
        <w:tab/>
      </w:r>
      <w:r w:rsidRPr="2F7ED29F" w:rsidR="2F7ED29F">
        <w:rPr>
          <w:b w:val="0"/>
          <w:bCs w:val="0"/>
          <w:color w:val="auto"/>
          <w:sz w:val="24"/>
          <w:szCs w:val="24"/>
          <w:lang w:val="fr-FR"/>
        </w:rPr>
        <w:t xml:space="preserve"> </w:t>
      </w:r>
      <w:r>
        <w:tab/>
      </w:r>
      <w:r w:rsidRPr="2F7ED29F" w:rsidR="2F7ED29F">
        <w:rPr>
          <w:b w:val="0"/>
          <w:bCs w:val="0"/>
          <w:color w:val="auto"/>
          <w:sz w:val="24"/>
          <w:szCs w:val="24"/>
          <w:lang w:val="fr-FR"/>
        </w:rPr>
        <w:t>29</w:t>
      </w:r>
    </w:p>
    <w:p w:rsidR="2F7ED29F" w:rsidP="2F7ED29F" w:rsidRDefault="2F7ED29F" w14:paraId="26C6B844" w14:textId="62FB5F28">
      <w:pPr>
        <w:pStyle w:val="BodyText"/>
        <w:jc w:val="both"/>
        <w:rPr>
          <w:b w:val="0"/>
          <w:bCs w:val="0"/>
          <w:color w:val="auto"/>
          <w:sz w:val="24"/>
          <w:szCs w:val="24"/>
          <w:lang w:val="fr-FR"/>
        </w:rPr>
      </w:pPr>
      <w:r w:rsidRPr="2F7ED29F" w:rsidR="2F7ED29F">
        <w:rPr>
          <w:b w:val="0"/>
          <w:bCs w:val="0"/>
          <w:color w:val="auto"/>
          <w:sz w:val="24"/>
          <w:szCs w:val="24"/>
          <w:lang w:val="fr-FR"/>
        </w:rPr>
        <w:t>5.5 Sensibilisation et formation</w:t>
      </w:r>
      <w:r>
        <w:tab/>
      </w:r>
      <w:r>
        <w:tab/>
      </w:r>
      <w:r>
        <w:tab/>
      </w:r>
      <w:r>
        <w:tab/>
      </w:r>
      <w:r>
        <w:tab/>
      </w:r>
      <w:r>
        <w:tab/>
      </w:r>
      <w:r>
        <w:tab/>
      </w:r>
      <w:r w:rsidRPr="2F7ED29F" w:rsidR="2F7ED29F">
        <w:rPr>
          <w:b w:val="0"/>
          <w:bCs w:val="0"/>
          <w:color w:val="auto"/>
          <w:sz w:val="24"/>
          <w:szCs w:val="24"/>
          <w:lang w:val="fr-FR"/>
        </w:rPr>
        <w:t>31</w:t>
      </w:r>
    </w:p>
    <w:p w:rsidR="2F7ED29F" w:rsidP="2F7ED29F" w:rsidRDefault="2F7ED29F" w14:paraId="0A0CCF64" w14:textId="63BC4D62">
      <w:pPr>
        <w:pStyle w:val="BodyText"/>
        <w:jc w:val="both"/>
        <w:rPr>
          <w:b w:val="0"/>
          <w:bCs w:val="0"/>
          <w:color w:val="auto"/>
          <w:sz w:val="24"/>
          <w:szCs w:val="24"/>
          <w:lang w:val="fr-FR"/>
        </w:rPr>
      </w:pPr>
      <w:r w:rsidRPr="2F7ED29F" w:rsidR="2F7ED29F">
        <w:rPr>
          <w:b w:val="1"/>
          <w:bCs w:val="1"/>
          <w:color w:val="auto"/>
          <w:sz w:val="28"/>
          <w:szCs w:val="28"/>
          <w:lang w:val="fr-FR"/>
        </w:rPr>
        <w:t>Bibliographie</w:t>
      </w:r>
      <w:r>
        <w:tab/>
      </w:r>
      <w:r>
        <w:tab/>
      </w:r>
      <w:r>
        <w:tab/>
      </w:r>
      <w:r>
        <w:tab/>
      </w:r>
      <w:r>
        <w:tab/>
      </w:r>
      <w:r>
        <w:tab/>
      </w:r>
      <w:r>
        <w:tab/>
      </w:r>
      <w:r>
        <w:tab/>
      </w:r>
      <w:r>
        <w:tab/>
      </w:r>
      <w:r>
        <w:tab/>
      </w:r>
      <w:r w:rsidRPr="2F7ED29F" w:rsidR="2F7ED29F">
        <w:rPr>
          <w:b w:val="0"/>
          <w:bCs w:val="0"/>
          <w:color w:val="auto"/>
          <w:sz w:val="24"/>
          <w:szCs w:val="24"/>
          <w:lang w:val="fr-FR"/>
        </w:rPr>
        <w:t>33</w:t>
      </w:r>
    </w:p>
    <w:p w:rsidR="2F7ED29F" w:rsidP="2F7ED29F" w:rsidRDefault="2F7ED29F" w14:paraId="0765B3FD" w14:textId="7D80D223">
      <w:pPr>
        <w:pStyle w:val="BodyText"/>
        <w:jc w:val="both"/>
        <w:rPr>
          <w:b w:val="1"/>
          <w:bCs w:val="1"/>
          <w:color w:val="auto"/>
          <w:sz w:val="28"/>
          <w:szCs w:val="28"/>
          <w:lang w:val="fr-FR"/>
        </w:rPr>
      </w:pPr>
    </w:p>
    <w:p w:rsidR="2F7ED29F" w:rsidP="2F7ED29F" w:rsidRDefault="2F7ED29F" w14:paraId="48BFC9AB" w14:textId="508A0F66">
      <w:pPr>
        <w:pStyle w:val="BodyText"/>
        <w:jc w:val="both"/>
        <w:rPr>
          <w:b w:val="0"/>
          <w:bCs w:val="0"/>
          <w:color w:val="auto"/>
          <w:sz w:val="24"/>
          <w:szCs w:val="24"/>
          <w:lang w:val="fr-FR"/>
        </w:rPr>
      </w:pPr>
    </w:p>
    <w:p w:rsidR="2F7ED29F" w:rsidP="2F7ED29F" w:rsidRDefault="2F7ED29F" w14:paraId="66729BA9" w14:textId="72DF0FFC">
      <w:pPr>
        <w:pStyle w:val="BodyText"/>
        <w:jc w:val="both"/>
        <w:rPr>
          <w:b w:val="0"/>
          <w:bCs w:val="0"/>
          <w:color w:val="auto"/>
          <w:sz w:val="24"/>
          <w:szCs w:val="24"/>
          <w:lang w:val="fr-FR"/>
        </w:rPr>
      </w:pPr>
    </w:p>
    <w:p w:rsidR="2F7ED29F" w:rsidP="2F7ED29F" w:rsidRDefault="2F7ED29F" w14:paraId="5881F03A" w14:textId="7EC4FEE4">
      <w:pPr>
        <w:pStyle w:val="BodyText"/>
        <w:rPr>
          <w:b w:val="1"/>
          <w:bCs w:val="1"/>
          <w:sz w:val="28"/>
          <w:szCs w:val="28"/>
          <w:lang w:val="fr-FR"/>
        </w:rPr>
      </w:pPr>
    </w:p>
    <w:p w:rsidR="2F7ED29F" w:rsidP="2F7ED29F" w:rsidRDefault="2F7ED29F" w14:paraId="550A1B32" w14:textId="56A3084C">
      <w:pPr>
        <w:pStyle w:val="BodyText"/>
        <w:suppressLineNumbers w:val="0"/>
        <w:bidi w:val="0"/>
        <w:spacing w:before="180" w:beforeAutospacing="off" w:after="180" w:afterAutospacing="off" w:line="259" w:lineRule="auto"/>
        <w:ind w:left="0" w:right="0"/>
        <w:jc w:val="left"/>
        <w:rPr>
          <w:b w:val="1"/>
          <w:bCs w:val="1"/>
          <w:sz w:val="24"/>
          <w:szCs w:val="24"/>
          <w:lang w:val="fr-FR"/>
        </w:rPr>
      </w:pPr>
    </w:p>
    <w:p w:rsidR="2F7ED29F" w:rsidP="2F7ED29F" w:rsidRDefault="2F7ED29F" w14:paraId="2FC2CECC" w14:textId="30B9F3B6">
      <w:pPr>
        <w:pStyle w:val="BodyText"/>
        <w:suppressLineNumbers w:val="0"/>
        <w:bidi w:val="0"/>
        <w:spacing w:before="180" w:beforeAutospacing="off" w:after="180" w:afterAutospacing="off" w:line="259" w:lineRule="auto"/>
        <w:ind w:left="0" w:right="0"/>
        <w:jc w:val="left"/>
        <w:rPr>
          <w:b w:val="1"/>
          <w:bCs w:val="1"/>
          <w:color w:val="auto"/>
          <w:sz w:val="32"/>
          <w:szCs w:val="32"/>
          <w:u w:val="none"/>
          <w:lang w:val="fr-FR"/>
        </w:rPr>
      </w:pPr>
    </w:p>
    <w:p w:rsidR="2F7ED29F" w:rsidP="2F7ED29F" w:rsidRDefault="2F7ED29F" w14:paraId="0724D961" w14:textId="31470008">
      <w:pPr>
        <w:pStyle w:val="BodyText"/>
        <w:jc w:val="both"/>
        <w:rPr>
          <w:sz w:val="24"/>
          <w:szCs w:val="24"/>
          <w:lang w:val="fr-FR"/>
        </w:rPr>
      </w:pPr>
    </w:p>
    <w:p w:rsidR="2F7ED29F" w:rsidP="2F7ED29F" w:rsidRDefault="2F7ED29F" w14:paraId="57B70851" w14:textId="651AC53B">
      <w:pPr>
        <w:pStyle w:val="BodyText"/>
        <w:rPr>
          <w:lang w:val="fr-FR"/>
        </w:rPr>
      </w:pPr>
    </w:p>
    <w:p w:rsidR="2F7ED29F" w:rsidP="2F7ED29F" w:rsidRDefault="2F7ED29F" w14:paraId="338385A1" w14:textId="2C5B4564">
      <w:pPr>
        <w:pStyle w:val="Normal"/>
        <w:jc w:val="both"/>
        <w:rPr>
          <w:b w:val="1"/>
          <w:bCs w:val="1"/>
          <w:sz w:val="28"/>
          <w:szCs w:val="28"/>
          <w:lang w:val="fr-FR"/>
        </w:rPr>
      </w:pPr>
    </w:p>
    <w:p w:rsidR="2F7ED29F" w:rsidP="2F7ED29F" w:rsidRDefault="2F7ED29F" w14:paraId="6070A69D" w14:textId="452DB071">
      <w:pPr>
        <w:pStyle w:val="Normal"/>
        <w:jc w:val="both"/>
        <w:rPr>
          <w:b w:val="1"/>
          <w:bCs w:val="1"/>
          <w:sz w:val="48"/>
          <w:szCs w:val="48"/>
          <w:lang w:val="fr-FR"/>
        </w:rPr>
      </w:pPr>
    </w:p>
    <w:p w:rsidR="2F7ED29F" w:rsidP="2F7ED29F" w:rsidRDefault="2F7ED29F" w14:paraId="6B4AFE5C" w14:textId="791EEF79">
      <w:pPr>
        <w:pStyle w:val="Normal"/>
        <w:jc w:val="both"/>
        <w:rPr>
          <w:b w:val="1"/>
          <w:bCs w:val="1"/>
          <w:sz w:val="48"/>
          <w:szCs w:val="48"/>
          <w:lang w:val="fr-FR"/>
        </w:rPr>
      </w:pPr>
    </w:p>
    <w:p w:rsidR="2F7ED29F" w:rsidRDefault="2F7ED29F" w14:paraId="611B3ECD" w14:textId="2FAD0EA6">
      <w:r>
        <w:br w:type="page"/>
      </w:r>
    </w:p>
    <w:p w:rsidRPr="00E46A6D" w:rsidR="00E46A6D" w:rsidP="2F7ED29F" w:rsidRDefault="00E46A6D" w14:paraId="7B8247FA" w14:noSpellErr="1" w14:textId="4E133A7C">
      <w:pPr>
        <w:pStyle w:val="Normal"/>
        <w:jc w:val="both"/>
        <w:rPr>
          <w:b w:val="1"/>
          <w:bCs w:val="1"/>
          <w:sz w:val="32"/>
          <w:szCs w:val="32"/>
          <w:lang w:val="fr-FR"/>
        </w:rPr>
      </w:pPr>
      <w:bookmarkStart w:name="OLE_LINK1" w:id="0"/>
      <w:bookmarkStart w:name="contexte-actuel-et-cas-dusage" w:id="1"/>
      <w:bookmarkStart w:name="Xc3f91614e679fa991bb047fef41b99e987be278" w:id="2"/>
      <w:r w:rsidRPr="2F7ED29F" w:rsidR="2F7ED29F">
        <w:rPr>
          <w:b w:val="1"/>
          <w:bCs w:val="1"/>
          <w:sz w:val="32"/>
          <w:szCs w:val="32"/>
          <w:lang w:val="fr-FR"/>
        </w:rPr>
        <w:t>Synthèse du projet</w:t>
      </w:r>
    </w:p>
    <w:p w:rsidR="2F7ED29F" w:rsidP="2F7ED29F" w:rsidRDefault="2F7ED29F" w14:paraId="7EDC1C24" w14:textId="533F6C1B">
      <w:pPr>
        <w:jc w:val="both"/>
        <w:rPr>
          <w:lang w:val="en-US"/>
        </w:rPr>
      </w:pPr>
      <w:r w:rsidRPr="2F7ED29F" w:rsidR="2F7ED29F">
        <w:rPr>
          <w:lang w:val="en-US"/>
        </w:rPr>
        <w:t xml:space="preserve">Notre studio </w:t>
      </w:r>
      <w:r w:rsidRPr="2F7ED29F" w:rsidR="2F7ED29F">
        <w:rPr>
          <w:lang w:val="en-US"/>
        </w:rPr>
        <w:t>souhaite</w:t>
      </w:r>
      <w:r w:rsidRPr="2F7ED29F" w:rsidR="2F7ED29F">
        <w:rPr>
          <w:lang w:val="en-US"/>
        </w:rPr>
        <w:t xml:space="preserve"> </w:t>
      </w:r>
      <w:r w:rsidRPr="2F7ED29F" w:rsidR="2F7ED29F">
        <w:rPr>
          <w:lang w:val="en-US"/>
        </w:rPr>
        <w:t>mettre</w:t>
      </w:r>
      <w:r w:rsidRPr="2F7ED29F" w:rsidR="2F7ED29F">
        <w:rPr>
          <w:lang w:val="en-US"/>
        </w:rPr>
        <w:t xml:space="preserve"> </w:t>
      </w:r>
      <w:r w:rsidRPr="2F7ED29F" w:rsidR="2F7ED29F">
        <w:rPr>
          <w:lang w:val="en-US"/>
        </w:rPr>
        <w:t>en</w:t>
      </w:r>
      <w:r w:rsidRPr="2F7ED29F" w:rsidR="2F7ED29F">
        <w:rPr>
          <w:lang w:val="en-US"/>
        </w:rPr>
        <w:t xml:space="preserve"> place un </w:t>
      </w:r>
      <w:r w:rsidRPr="2F7ED29F" w:rsidR="2F7ED29F">
        <w:rPr>
          <w:lang w:val="en-US"/>
        </w:rPr>
        <w:t>pôle</w:t>
      </w:r>
      <w:r w:rsidRPr="2F7ED29F" w:rsidR="2F7ED29F">
        <w:rPr>
          <w:lang w:val="en-US"/>
        </w:rPr>
        <w:t xml:space="preserve"> de </w:t>
      </w:r>
      <w:r w:rsidRPr="2F7ED29F" w:rsidR="2F7ED29F">
        <w:rPr>
          <w:lang w:val="en-US"/>
        </w:rPr>
        <w:t>sensibilisation</w:t>
      </w:r>
      <w:r w:rsidRPr="2F7ED29F" w:rsidR="2F7ED29F">
        <w:rPr>
          <w:lang w:val="en-US"/>
        </w:rPr>
        <w:t xml:space="preserve"> et de formation </w:t>
      </w:r>
      <w:r w:rsidRPr="2F7ED29F" w:rsidR="2F7ED29F">
        <w:rPr>
          <w:lang w:val="en-US"/>
        </w:rPr>
        <w:t>en</w:t>
      </w:r>
      <w:r w:rsidRPr="2F7ED29F" w:rsidR="2F7ED29F">
        <w:rPr>
          <w:lang w:val="en-US"/>
        </w:rPr>
        <w:t xml:space="preserve"> intelligence </w:t>
      </w:r>
      <w:r w:rsidRPr="2F7ED29F" w:rsidR="2F7ED29F">
        <w:rPr>
          <w:lang w:val="en-US"/>
        </w:rPr>
        <w:t>artificielle</w:t>
      </w:r>
      <w:r w:rsidRPr="2F7ED29F" w:rsidR="2F7ED29F">
        <w:rPr>
          <w:lang w:val="en-US"/>
        </w:rPr>
        <w:t xml:space="preserve"> (IA) à destination des PME, des </w:t>
      </w:r>
      <w:r w:rsidRPr="2F7ED29F" w:rsidR="2F7ED29F">
        <w:rPr>
          <w:lang w:val="en-US"/>
        </w:rPr>
        <w:t>établissements</w:t>
      </w:r>
      <w:r w:rsidRPr="2F7ED29F" w:rsidR="2F7ED29F">
        <w:rPr>
          <w:lang w:val="en-US"/>
        </w:rPr>
        <w:t xml:space="preserve"> de santé, des structures </w:t>
      </w:r>
      <w:r w:rsidRPr="2F7ED29F" w:rsidR="2F7ED29F">
        <w:rPr>
          <w:lang w:val="en-US"/>
        </w:rPr>
        <w:t>éducatives</w:t>
      </w:r>
      <w:r w:rsidRPr="2F7ED29F" w:rsidR="2F7ED29F">
        <w:rPr>
          <w:lang w:val="en-US"/>
        </w:rPr>
        <w:t xml:space="preserve"> et du grand public. Cette initiative </w:t>
      </w:r>
      <w:r w:rsidRPr="2F7ED29F" w:rsidR="2F7ED29F">
        <w:rPr>
          <w:lang w:val="en-US"/>
        </w:rPr>
        <w:t>répond</w:t>
      </w:r>
      <w:r w:rsidRPr="2F7ED29F" w:rsidR="2F7ED29F">
        <w:rPr>
          <w:lang w:val="en-US"/>
        </w:rPr>
        <w:t xml:space="preserve"> à un constat </w:t>
      </w:r>
      <w:r w:rsidRPr="2F7ED29F" w:rsidR="2F7ED29F">
        <w:rPr>
          <w:lang w:val="en-US"/>
        </w:rPr>
        <w:t>simple :</w:t>
      </w:r>
      <w:r w:rsidRPr="2F7ED29F" w:rsidR="2F7ED29F">
        <w:rPr>
          <w:lang w:val="en-US"/>
        </w:rPr>
        <w:t xml:space="preserve"> </w:t>
      </w:r>
      <w:r w:rsidRPr="2F7ED29F" w:rsidR="2F7ED29F">
        <w:rPr>
          <w:lang w:val="en-US"/>
        </w:rPr>
        <w:t>l’IA</w:t>
      </w:r>
      <w:r w:rsidRPr="2F7ED29F" w:rsidR="2F7ED29F">
        <w:rPr>
          <w:lang w:val="en-US"/>
        </w:rPr>
        <w:t xml:space="preserve"> est trop </w:t>
      </w:r>
      <w:r w:rsidRPr="2F7ED29F" w:rsidR="2F7ED29F">
        <w:rPr>
          <w:lang w:val="en-US"/>
        </w:rPr>
        <w:t>souvent</w:t>
      </w:r>
      <w:r w:rsidRPr="2F7ED29F" w:rsidR="2F7ED29F">
        <w:rPr>
          <w:lang w:val="en-US"/>
        </w:rPr>
        <w:t xml:space="preserve"> </w:t>
      </w:r>
      <w:r w:rsidRPr="2F7ED29F" w:rsidR="2F7ED29F">
        <w:rPr>
          <w:lang w:val="en-US"/>
        </w:rPr>
        <w:t>adoptée</w:t>
      </w:r>
      <w:r w:rsidRPr="2F7ED29F" w:rsidR="2F7ED29F">
        <w:rPr>
          <w:lang w:val="en-US"/>
        </w:rPr>
        <w:t xml:space="preserve"> dans </w:t>
      </w:r>
      <w:r w:rsidRPr="2F7ED29F" w:rsidR="2F7ED29F">
        <w:rPr>
          <w:lang w:val="en-US"/>
        </w:rPr>
        <w:t>l’urgence</w:t>
      </w:r>
      <w:r w:rsidRPr="2F7ED29F" w:rsidR="2F7ED29F">
        <w:rPr>
          <w:lang w:val="en-US"/>
        </w:rPr>
        <w:t xml:space="preserve">, par </w:t>
      </w:r>
      <w:r w:rsidRPr="2F7ED29F" w:rsidR="2F7ED29F">
        <w:rPr>
          <w:lang w:val="en-US"/>
        </w:rPr>
        <w:t>peur</w:t>
      </w:r>
      <w:r w:rsidRPr="2F7ED29F" w:rsidR="2F7ED29F">
        <w:rPr>
          <w:lang w:val="en-US"/>
        </w:rPr>
        <w:t xml:space="preserve"> de </w:t>
      </w:r>
      <w:r w:rsidRPr="2F7ED29F" w:rsidR="2F7ED29F">
        <w:rPr>
          <w:lang w:val="en-US"/>
        </w:rPr>
        <w:t>manquer</w:t>
      </w:r>
      <w:r w:rsidRPr="2F7ED29F" w:rsidR="2F7ED29F">
        <w:rPr>
          <w:lang w:val="en-US"/>
        </w:rPr>
        <w:t xml:space="preserve"> le </w:t>
      </w:r>
      <w:r w:rsidRPr="2F7ED29F" w:rsidR="2F7ED29F">
        <w:rPr>
          <w:lang w:val="en-US"/>
        </w:rPr>
        <w:t>coche</w:t>
      </w:r>
      <w:r w:rsidRPr="2F7ED29F" w:rsidR="2F7ED29F">
        <w:rPr>
          <w:lang w:val="en-US"/>
        </w:rPr>
        <w:t xml:space="preserve"> (FOMO), sans </w:t>
      </w:r>
      <w:r w:rsidRPr="2F7ED29F" w:rsidR="2F7ED29F">
        <w:rPr>
          <w:lang w:val="en-US"/>
        </w:rPr>
        <w:t>considération</w:t>
      </w:r>
      <w:r w:rsidRPr="2F7ED29F" w:rsidR="2F7ED29F">
        <w:rPr>
          <w:lang w:val="en-US"/>
        </w:rPr>
        <w:t xml:space="preserve"> pour </w:t>
      </w:r>
      <w:r w:rsidRPr="2F7ED29F" w:rsidR="2F7ED29F">
        <w:rPr>
          <w:lang w:val="en-US"/>
        </w:rPr>
        <w:t>ses</w:t>
      </w:r>
      <w:r w:rsidRPr="2F7ED29F" w:rsidR="2F7ED29F">
        <w:rPr>
          <w:lang w:val="en-US"/>
        </w:rPr>
        <w:t xml:space="preserve"> </w:t>
      </w:r>
      <w:r w:rsidRPr="2F7ED29F" w:rsidR="2F7ED29F">
        <w:rPr>
          <w:lang w:val="en-US"/>
        </w:rPr>
        <w:t>impacts</w:t>
      </w:r>
      <w:r w:rsidRPr="2F7ED29F" w:rsidR="2F7ED29F">
        <w:rPr>
          <w:lang w:val="en-US"/>
        </w:rPr>
        <w:t xml:space="preserve"> </w:t>
      </w:r>
      <w:r w:rsidRPr="2F7ED29F" w:rsidR="2F7ED29F">
        <w:rPr>
          <w:lang w:val="en-US"/>
        </w:rPr>
        <w:t>environnementaux</w:t>
      </w:r>
      <w:r w:rsidRPr="2F7ED29F" w:rsidR="2F7ED29F">
        <w:rPr>
          <w:lang w:val="en-US"/>
        </w:rPr>
        <w:t xml:space="preserve">, </w:t>
      </w:r>
      <w:r w:rsidRPr="2F7ED29F" w:rsidR="2F7ED29F">
        <w:rPr>
          <w:lang w:val="en-US"/>
        </w:rPr>
        <w:t>juridiques</w:t>
      </w:r>
      <w:r w:rsidRPr="2F7ED29F" w:rsidR="2F7ED29F">
        <w:rPr>
          <w:lang w:val="en-US"/>
        </w:rPr>
        <w:t xml:space="preserve"> </w:t>
      </w:r>
      <w:r w:rsidRPr="2F7ED29F" w:rsidR="2F7ED29F">
        <w:rPr>
          <w:lang w:val="en-US"/>
        </w:rPr>
        <w:t>ou</w:t>
      </w:r>
      <w:r w:rsidRPr="2F7ED29F" w:rsidR="2F7ED29F">
        <w:rPr>
          <w:lang w:val="en-US"/>
        </w:rPr>
        <w:t xml:space="preserve"> </w:t>
      </w:r>
      <w:r w:rsidRPr="2F7ED29F" w:rsidR="2F7ED29F">
        <w:rPr>
          <w:lang w:val="en-US"/>
        </w:rPr>
        <w:t>humains</w:t>
      </w:r>
      <w:r w:rsidRPr="2F7ED29F" w:rsidR="2F7ED29F">
        <w:rPr>
          <w:lang w:val="en-US"/>
        </w:rPr>
        <w:t xml:space="preserve">. </w:t>
      </w:r>
    </w:p>
    <w:p w:rsidR="2F7ED29F" w:rsidP="2F7ED29F" w:rsidRDefault="2F7ED29F" w14:paraId="6D76E427" w14:textId="75AB017C">
      <w:pPr>
        <w:jc w:val="both"/>
        <w:rPr>
          <w:lang w:val="en-US"/>
        </w:rPr>
      </w:pPr>
      <w:r w:rsidRPr="2F7ED29F" w:rsidR="2F7ED29F">
        <w:rPr>
          <w:lang w:val="en-US"/>
        </w:rPr>
        <w:t xml:space="preserve">Les solutions </w:t>
      </w:r>
      <w:r w:rsidRPr="2F7ED29F" w:rsidR="2F7ED29F">
        <w:rPr>
          <w:lang w:val="en-US"/>
        </w:rPr>
        <w:t>que</w:t>
      </w:r>
      <w:r w:rsidRPr="2F7ED29F" w:rsidR="2F7ED29F">
        <w:rPr>
          <w:lang w:val="en-US"/>
        </w:rPr>
        <w:t xml:space="preserve"> nous </w:t>
      </w:r>
      <w:r w:rsidRPr="2F7ED29F" w:rsidR="2F7ED29F">
        <w:rPr>
          <w:lang w:val="en-US"/>
        </w:rPr>
        <w:t>proposons</w:t>
      </w:r>
      <w:r w:rsidRPr="2F7ED29F" w:rsidR="2F7ED29F">
        <w:rPr>
          <w:lang w:val="en-US"/>
        </w:rPr>
        <w:t xml:space="preserve"> ne </w:t>
      </w:r>
      <w:r w:rsidRPr="2F7ED29F" w:rsidR="2F7ED29F">
        <w:rPr>
          <w:lang w:val="en-US"/>
        </w:rPr>
        <w:t>visent</w:t>
      </w:r>
      <w:r w:rsidRPr="2F7ED29F" w:rsidR="2F7ED29F">
        <w:rPr>
          <w:lang w:val="en-US"/>
        </w:rPr>
        <w:t xml:space="preserve"> pas à </w:t>
      </w:r>
      <w:r w:rsidRPr="2F7ED29F" w:rsidR="2F7ED29F">
        <w:rPr>
          <w:lang w:val="en-US"/>
        </w:rPr>
        <w:t>brider</w:t>
      </w:r>
      <w:r w:rsidRPr="2F7ED29F" w:rsidR="2F7ED29F">
        <w:rPr>
          <w:lang w:val="en-US"/>
        </w:rPr>
        <w:t xml:space="preserve"> </w:t>
      </w:r>
      <w:r w:rsidRPr="2F7ED29F" w:rsidR="2F7ED29F">
        <w:rPr>
          <w:lang w:val="en-US"/>
        </w:rPr>
        <w:t>l’adoption</w:t>
      </w:r>
      <w:r w:rsidRPr="2F7ED29F" w:rsidR="2F7ED29F">
        <w:rPr>
          <w:lang w:val="en-US"/>
        </w:rPr>
        <w:t xml:space="preserve"> de </w:t>
      </w:r>
      <w:r w:rsidRPr="2F7ED29F" w:rsidR="2F7ED29F">
        <w:rPr>
          <w:lang w:val="en-US"/>
        </w:rPr>
        <w:t>ces</w:t>
      </w:r>
      <w:r w:rsidRPr="2F7ED29F" w:rsidR="2F7ED29F">
        <w:rPr>
          <w:lang w:val="en-US"/>
        </w:rPr>
        <w:t xml:space="preserve"> technologies, car nous </w:t>
      </w:r>
      <w:r w:rsidRPr="2F7ED29F" w:rsidR="2F7ED29F">
        <w:rPr>
          <w:lang w:val="en-US"/>
        </w:rPr>
        <w:t>pensons</w:t>
      </w:r>
      <w:r w:rsidRPr="2F7ED29F" w:rsidR="2F7ED29F">
        <w:rPr>
          <w:lang w:val="en-US"/>
        </w:rPr>
        <w:t xml:space="preserve"> </w:t>
      </w:r>
      <w:r w:rsidRPr="2F7ED29F" w:rsidR="2F7ED29F">
        <w:rPr>
          <w:lang w:val="en-US"/>
        </w:rPr>
        <w:t>que</w:t>
      </w:r>
      <w:r w:rsidRPr="2F7ED29F" w:rsidR="2F7ED29F">
        <w:rPr>
          <w:lang w:val="en-US"/>
        </w:rPr>
        <w:t xml:space="preserve"> </w:t>
      </w:r>
      <w:r w:rsidRPr="2F7ED29F" w:rsidR="2F7ED29F">
        <w:rPr>
          <w:lang w:val="en-US"/>
        </w:rPr>
        <w:t>celle</w:t>
      </w:r>
      <w:r w:rsidRPr="2F7ED29F" w:rsidR="2F7ED29F">
        <w:rPr>
          <w:lang w:val="en-US"/>
        </w:rPr>
        <w:t xml:space="preserve">-ci </w:t>
      </w:r>
      <w:r w:rsidRPr="2F7ED29F" w:rsidR="2F7ED29F">
        <w:rPr>
          <w:lang w:val="en-US"/>
        </w:rPr>
        <w:t>arrivera</w:t>
      </w:r>
      <w:r w:rsidRPr="2F7ED29F" w:rsidR="2F7ED29F">
        <w:rPr>
          <w:lang w:val="en-US"/>
        </w:rPr>
        <w:t xml:space="preserve"> quoi </w:t>
      </w:r>
      <w:r w:rsidRPr="2F7ED29F" w:rsidR="2F7ED29F">
        <w:rPr>
          <w:lang w:val="en-US"/>
        </w:rPr>
        <w:t>qu’il</w:t>
      </w:r>
      <w:r w:rsidRPr="2F7ED29F" w:rsidR="2F7ED29F">
        <w:rPr>
          <w:lang w:val="en-US"/>
        </w:rPr>
        <w:t xml:space="preserve"> arrive. Nous </w:t>
      </w:r>
      <w:r w:rsidRPr="2F7ED29F" w:rsidR="2F7ED29F">
        <w:rPr>
          <w:lang w:val="en-US"/>
        </w:rPr>
        <w:t>voulons</w:t>
      </w:r>
      <w:r w:rsidRPr="2F7ED29F" w:rsidR="2F7ED29F">
        <w:rPr>
          <w:lang w:val="en-US"/>
        </w:rPr>
        <w:t xml:space="preserve"> </w:t>
      </w:r>
      <w:r w:rsidRPr="2F7ED29F" w:rsidR="2F7ED29F">
        <w:rPr>
          <w:lang w:val="en-US"/>
        </w:rPr>
        <w:t>avoir</w:t>
      </w:r>
      <w:r w:rsidRPr="2F7ED29F" w:rsidR="2F7ED29F">
        <w:rPr>
          <w:lang w:val="en-US"/>
        </w:rPr>
        <w:t xml:space="preserve"> un impact </w:t>
      </w:r>
      <w:r w:rsidRPr="2F7ED29F" w:rsidR="2F7ED29F">
        <w:rPr>
          <w:lang w:val="en-US"/>
        </w:rPr>
        <w:t>bénéfique</w:t>
      </w:r>
      <w:r w:rsidRPr="2F7ED29F" w:rsidR="2F7ED29F">
        <w:rPr>
          <w:lang w:val="en-US"/>
        </w:rPr>
        <w:t xml:space="preserve"> sur la façon </w:t>
      </w:r>
      <w:r w:rsidRPr="2F7ED29F" w:rsidR="2F7ED29F">
        <w:rPr>
          <w:lang w:val="en-US"/>
        </w:rPr>
        <w:t>dont</w:t>
      </w:r>
      <w:r w:rsidRPr="2F7ED29F" w:rsidR="2F7ED29F">
        <w:rPr>
          <w:lang w:val="en-US"/>
        </w:rPr>
        <w:t xml:space="preserve"> </w:t>
      </w:r>
      <w:r w:rsidRPr="2F7ED29F" w:rsidR="2F7ED29F">
        <w:rPr>
          <w:lang w:val="en-US"/>
        </w:rPr>
        <w:t>celles</w:t>
      </w:r>
      <w:r w:rsidRPr="2F7ED29F" w:rsidR="2F7ED29F">
        <w:rPr>
          <w:lang w:val="en-US"/>
        </w:rPr>
        <w:t xml:space="preserve">-ci </w:t>
      </w:r>
      <w:r w:rsidRPr="2F7ED29F" w:rsidR="2F7ED29F">
        <w:rPr>
          <w:lang w:val="en-US"/>
        </w:rPr>
        <w:t>sont</w:t>
      </w:r>
      <w:r w:rsidRPr="2F7ED29F" w:rsidR="2F7ED29F">
        <w:rPr>
          <w:lang w:val="en-US"/>
        </w:rPr>
        <w:t xml:space="preserve"> </w:t>
      </w:r>
      <w:r w:rsidRPr="2F7ED29F" w:rsidR="2F7ED29F">
        <w:rPr>
          <w:lang w:val="en-US"/>
        </w:rPr>
        <w:t>adoptées</w:t>
      </w:r>
      <w:r w:rsidRPr="2F7ED29F" w:rsidR="2F7ED29F">
        <w:rPr>
          <w:lang w:val="en-US"/>
        </w:rPr>
        <w:t xml:space="preserve">, tout </w:t>
      </w:r>
      <w:r w:rsidRPr="2F7ED29F" w:rsidR="2F7ED29F">
        <w:rPr>
          <w:lang w:val="en-US"/>
        </w:rPr>
        <w:t>en</w:t>
      </w:r>
      <w:r w:rsidRPr="2F7ED29F" w:rsidR="2F7ED29F">
        <w:rPr>
          <w:lang w:val="en-US"/>
        </w:rPr>
        <w:t xml:space="preserve"> proposant </w:t>
      </w:r>
      <w:r w:rsidRPr="2F7ED29F" w:rsidR="2F7ED29F">
        <w:rPr>
          <w:lang w:val="en-US"/>
        </w:rPr>
        <w:t>une</w:t>
      </w:r>
      <w:r w:rsidRPr="2F7ED29F" w:rsidR="2F7ED29F">
        <w:rPr>
          <w:lang w:val="en-US"/>
        </w:rPr>
        <w:t xml:space="preserve"> plus-value </w:t>
      </w:r>
      <w:r w:rsidRPr="2F7ED29F" w:rsidR="2F7ED29F">
        <w:rPr>
          <w:lang w:val="en-US"/>
        </w:rPr>
        <w:t>conséquente</w:t>
      </w:r>
      <w:r w:rsidRPr="2F7ED29F" w:rsidR="2F7ED29F">
        <w:rPr>
          <w:lang w:val="en-US"/>
        </w:rPr>
        <w:t xml:space="preserve"> aux </w:t>
      </w:r>
      <w:r w:rsidRPr="2F7ED29F" w:rsidR="2F7ED29F">
        <w:rPr>
          <w:lang w:val="en-US"/>
        </w:rPr>
        <w:t>différents</w:t>
      </w:r>
      <w:r w:rsidRPr="2F7ED29F" w:rsidR="2F7ED29F">
        <w:rPr>
          <w:lang w:val="en-US"/>
        </w:rPr>
        <w:t xml:space="preserve"> </w:t>
      </w:r>
      <w:r w:rsidRPr="2F7ED29F" w:rsidR="2F7ED29F">
        <w:rPr>
          <w:lang w:val="en-US"/>
        </w:rPr>
        <w:t>acteurs</w:t>
      </w:r>
      <w:r w:rsidRPr="2F7ED29F" w:rsidR="2F7ED29F">
        <w:rPr>
          <w:lang w:val="en-US"/>
        </w:rPr>
        <w:t xml:space="preserve"> </w:t>
      </w:r>
      <w:r w:rsidRPr="2F7ED29F" w:rsidR="2F7ED29F">
        <w:rPr>
          <w:lang w:val="en-US"/>
        </w:rPr>
        <w:t>cités</w:t>
      </w:r>
      <w:r w:rsidRPr="2F7ED29F" w:rsidR="2F7ED29F">
        <w:rPr>
          <w:lang w:val="en-US"/>
        </w:rPr>
        <w:t xml:space="preserve"> </w:t>
      </w:r>
      <w:r w:rsidRPr="2F7ED29F" w:rsidR="2F7ED29F">
        <w:rPr>
          <w:lang w:val="en-US"/>
        </w:rPr>
        <w:t>précédemment</w:t>
      </w:r>
      <w:r w:rsidRPr="2F7ED29F" w:rsidR="2F7ED29F">
        <w:rPr>
          <w:lang w:val="en-US"/>
        </w:rPr>
        <w:t xml:space="preserve">. Nous </w:t>
      </w:r>
      <w:r w:rsidRPr="2F7ED29F" w:rsidR="2F7ED29F">
        <w:rPr>
          <w:lang w:val="en-US"/>
        </w:rPr>
        <w:t>voulons</w:t>
      </w:r>
      <w:r w:rsidRPr="2F7ED29F" w:rsidR="2F7ED29F">
        <w:rPr>
          <w:lang w:val="en-US"/>
        </w:rPr>
        <w:t xml:space="preserve"> diffuser </w:t>
      </w:r>
      <w:r w:rsidRPr="2F7ED29F" w:rsidR="2F7ED29F">
        <w:rPr>
          <w:lang w:val="en-US"/>
        </w:rPr>
        <w:t>une</w:t>
      </w:r>
      <w:r w:rsidRPr="2F7ED29F" w:rsidR="2F7ED29F">
        <w:rPr>
          <w:lang w:val="en-US"/>
        </w:rPr>
        <w:t xml:space="preserve"> culture de </w:t>
      </w:r>
      <w:r w:rsidRPr="2F7ED29F" w:rsidR="2F7ED29F">
        <w:rPr>
          <w:lang w:val="en-US"/>
        </w:rPr>
        <w:t>l’IA</w:t>
      </w:r>
      <w:r w:rsidRPr="2F7ED29F" w:rsidR="2F7ED29F">
        <w:rPr>
          <w:lang w:val="en-US"/>
        </w:rPr>
        <w:t xml:space="preserve"> </w:t>
      </w:r>
      <w:r w:rsidRPr="2F7ED29F" w:rsidR="2F7ED29F">
        <w:rPr>
          <w:b w:val="1"/>
          <w:bCs w:val="1"/>
          <w:lang w:val="en-US"/>
        </w:rPr>
        <w:t>éthique</w:t>
      </w:r>
      <w:r w:rsidRPr="2F7ED29F" w:rsidR="2F7ED29F">
        <w:rPr>
          <w:b w:val="1"/>
          <w:bCs w:val="1"/>
          <w:lang w:val="en-US"/>
        </w:rPr>
        <w:t xml:space="preserve"> et </w:t>
      </w:r>
      <w:r w:rsidRPr="2F7ED29F" w:rsidR="2F7ED29F">
        <w:rPr>
          <w:b w:val="1"/>
          <w:bCs w:val="1"/>
          <w:lang w:val="en-US"/>
        </w:rPr>
        <w:t>pragmatique</w:t>
      </w:r>
      <w:r w:rsidRPr="2F7ED29F" w:rsidR="2F7ED29F">
        <w:rPr>
          <w:b w:val="1"/>
          <w:bCs w:val="1"/>
          <w:lang w:val="en-US"/>
        </w:rPr>
        <w:t>.</w:t>
      </w:r>
    </w:p>
    <w:p w:rsidR="0003453F" w:rsidP="2F7ED29F" w:rsidRDefault="0003453F" w14:paraId="46A73807" w14:textId="77777777" w14:noSpellErr="1">
      <w:pPr>
        <w:jc w:val="both"/>
        <w:rPr>
          <w:lang w:val="fr-FR"/>
        </w:rPr>
      </w:pPr>
    </w:p>
    <w:p w:rsidR="00E46A6D" w:rsidP="2F7ED29F" w:rsidRDefault="00E46A6D" w14:paraId="08C3CDB4" w14:textId="255922F3" w14:noSpellErr="1">
      <w:pPr>
        <w:jc w:val="both"/>
        <w:rPr>
          <w:b w:val="1"/>
          <w:bCs w:val="1"/>
          <w:lang w:val="fr-FR"/>
        </w:rPr>
      </w:pPr>
      <w:r w:rsidRPr="2F7ED29F" w:rsidR="2F7ED29F">
        <w:rPr>
          <w:b w:val="1"/>
          <w:bCs w:val="1"/>
          <w:lang w:val="fr-FR"/>
        </w:rPr>
        <w:t>Observations</w:t>
      </w:r>
    </w:p>
    <w:p w:rsidR="00E46A6D" w:rsidP="2F7ED29F" w:rsidRDefault="00E46A6D" w14:paraId="2D0F7C1F" w14:textId="59D14AA6" w14:noSpellErr="1">
      <w:pPr>
        <w:jc w:val="both"/>
        <w:rPr>
          <w:lang w:val="fr-FR"/>
        </w:rPr>
      </w:pPr>
      <w:r w:rsidRPr="2F7ED29F" w:rsidR="2F7ED29F">
        <w:rPr>
          <w:lang w:val="fr-FR"/>
        </w:rPr>
        <w:t>Durant nos recherches</w:t>
      </w:r>
      <w:r w:rsidRPr="2F7ED29F" w:rsidR="2F7ED29F">
        <w:rPr>
          <w:lang w:val="fr-FR"/>
        </w:rPr>
        <w:t xml:space="preserve">, </w:t>
      </w:r>
      <w:r w:rsidRPr="2F7ED29F" w:rsidR="2F7ED29F">
        <w:rPr>
          <w:b w:val="1"/>
          <w:bCs w:val="1"/>
          <w:lang w:val="fr-FR"/>
        </w:rPr>
        <w:t>trois problèmes majeurs</w:t>
      </w:r>
      <w:r w:rsidRPr="2F7ED29F" w:rsidR="2F7ED29F">
        <w:rPr>
          <w:lang w:val="fr-FR"/>
        </w:rPr>
        <w:t xml:space="preserve"> ont été constatés. Bien que nous en </w:t>
      </w:r>
      <w:r w:rsidRPr="2F7ED29F" w:rsidR="2F7ED29F">
        <w:rPr>
          <w:lang w:val="fr-FR"/>
        </w:rPr>
        <w:t>identifiions</w:t>
      </w:r>
      <w:r w:rsidRPr="2F7ED29F" w:rsidR="2F7ED29F">
        <w:rPr>
          <w:lang w:val="fr-FR"/>
        </w:rPr>
        <w:t xml:space="preserve"> d’autres nous vous proposons pour ce papier de </w:t>
      </w:r>
      <w:r w:rsidRPr="2F7ED29F" w:rsidR="2F7ED29F">
        <w:rPr>
          <w:lang w:val="fr-FR"/>
        </w:rPr>
        <w:t>se</w:t>
      </w:r>
      <w:r w:rsidRPr="2F7ED29F" w:rsidR="2F7ED29F">
        <w:rPr>
          <w:lang w:val="fr-FR"/>
        </w:rPr>
        <w:t xml:space="preserve"> concentrer sur c</w:t>
      </w:r>
      <w:r w:rsidRPr="2F7ED29F" w:rsidR="2F7ED29F">
        <w:rPr>
          <w:lang w:val="fr-FR"/>
        </w:rPr>
        <w:t>eux-ci</w:t>
      </w:r>
      <w:r w:rsidRPr="2F7ED29F" w:rsidR="2F7ED29F">
        <w:rPr>
          <w:lang w:val="fr-FR"/>
        </w:rPr>
        <w:t xml:space="preserve"> en l’occurrence :</w:t>
      </w:r>
    </w:p>
    <w:p w:rsidRPr="00645678" w:rsidR="00E46A6D" w:rsidP="2F7ED29F" w:rsidRDefault="00E46A6D" w14:paraId="1F467763" w14:textId="2A726A54" w14:noSpellErr="1">
      <w:pPr>
        <w:pStyle w:val="ListParagraph"/>
        <w:numPr>
          <w:ilvl w:val="0"/>
          <w:numId w:val="33"/>
        </w:numPr>
        <w:jc w:val="both"/>
        <w:rPr>
          <w:i w:val="1"/>
          <w:iCs w:val="1"/>
          <w:lang w:val="fr-FR"/>
        </w:rPr>
      </w:pPr>
      <w:r w:rsidRPr="2F7ED29F" w:rsidR="2F7ED29F">
        <w:rPr>
          <w:i w:val="1"/>
          <w:iCs w:val="1"/>
          <w:lang w:val="fr-FR"/>
        </w:rPr>
        <w:t>PME, des bilans écologiques désastreux</w:t>
      </w:r>
    </w:p>
    <w:p w:rsidRPr="00645678" w:rsidR="00C95114" w:rsidP="2F7ED29F" w:rsidRDefault="00C95114" w14:paraId="4C1227B4" w14:textId="3AD97F00" w14:noSpellErr="1">
      <w:pPr>
        <w:pStyle w:val="ListParagraph"/>
        <w:numPr>
          <w:ilvl w:val="0"/>
          <w:numId w:val="33"/>
        </w:numPr>
        <w:jc w:val="both"/>
        <w:rPr>
          <w:i w:val="1"/>
          <w:iCs w:val="1"/>
          <w:lang w:val="fr-FR"/>
        </w:rPr>
      </w:pPr>
      <w:r w:rsidRPr="2F7ED29F" w:rsidR="2F7ED29F">
        <w:rPr>
          <w:i w:val="1"/>
          <w:iCs w:val="1"/>
          <w:lang w:val="fr-FR"/>
        </w:rPr>
        <w:t>Sécurité : le mécanisme de contamination des données, l’impact sur les brevets, RGPD, secret médical…</w:t>
      </w:r>
    </w:p>
    <w:p w:rsidRPr="00645678" w:rsidR="00E46A6D" w:rsidP="2F7ED29F" w:rsidRDefault="00C95114" w14:paraId="2F482D92" w14:textId="33B5BC41">
      <w:pPr>
        <w:pStyle w:val="ListParagraph"/>
        <w:numPr>
          <w:ilvl w:val="0"/>
          <w:numId w:val="33"/>
        </w:numPr>
        <w:jc w:val="both"/>
        <w:rPr>
          <w:i w:val="1"/>
          <w:iCs w:val="1"/>
          <w:lang w:val="fr-FR"/>
        </w:rPr>
      </w:pPr>
      <w:r w:rsidRPr="2F7ED29F" w:rsidR="2F7ED29F">
        <w:rPr>
          <w:i w:val="1"/>
          <w:iCs w:val="1"/>
          <w:lang w:val="fr-FR"/>
        </w:rPr>
        <w:t xml:space="preserve">Impact négatif sur la productivité : le paradoxe de « l’AI </w:t>
      </w:r>
      <w:r w:rsidRPr="2F7ED29F" w:rsidR="2F7ED29F">
        <w:rPr>
          <w:i w:val="1"/>
          <w:iCs w:val="1"/>
          <w:lang w:val="fr-FR"/>
        </w:rPr>
        <w:t>Slop</w:t>
      </w:r>
      <w:r w:rsidRPr="2F7ED29F" w:rsidR="2F7ED29F">
        <w:rPr>
          <w:i w:val="1"/>
          <w:iCs w:val="1"/>
          <w:lang w:val="fr-FR"/>
        </w:rPr>
        <w:t> »</w:t>
      </w:r>
    </w:p>
    <w:p w:rsidR="00E46A6D" w:rsidP="2F7ED29F" w:rsidRDefault="00E46A6D" w14:paraId="537D7B17" w14:textId="18F8A66B" w14:noSpellErr="1">
      <w:pPr>
        <w:jc w:val="both"/>
        <w:rPr>
          <w:lang w:val="fr-FR"/>
        </w:rPr>
      </w:pPr>
      <w:bookmarkEnd w:id="0"/>
    </w:p>
    <w:p w:rsidR="2F7ED29F" w:rsidP="2F7ED29F" w:rsidRDefault="2F7ED29F" w14:paraId="59965C89" w14:textId="66528F5E">
      <w:pPr>
        <w:pStyle w:val="BodyText"/>
        <w:jc w:val="both"/>
        <w:rPr>
          <w:lang w:val="fr-FR"/>
        </w:rPr>
      </w:pPr>
      <w:r w:rsidRPr="2F7ED29F" w:rsidR="2F7ED29F">
        <w:rPr>
          <w:lang w:val="fr-FR"/>
        </w:rPr>
        <w:t xml:space="preserve">Nous expliquerons d’abord ces phénomènes et leur impact avant de proposer nos </w:t>
      </w:r>
      <w:r w:rsidRPr="2F7ED29F" w:rsidR="2F7ED29F">
        <w:rPr>
          <w:b w:val="1"/>
          <w:bCs w:val="1"/>
          <w:lang w:val="fr-FR"/>
        </w:rPr>
        <w:t>solutions</w:t>
      </w:r>
      <w:r w:rsidRPr="2F7ED29F" w:rsidR="2F7ED29F">
        <w:rPr>
          <w:lang w:val="fr-FR"/>
        </w:rPr>
        <w:t xml:space="preserve">, que ce soit pour la création de notre propre studio ou l’installation dans des entreprises tierces. Pour illustrer ces trois observations et leurs impacts, nous les présenterons sous la forme d’une simulation d’un </w:t>
      </w:r>
      <w:r w:rsidRPr="2F7ED29F" w:rsidR="2F7ED29F">
        <w:rPr>
          <w:b w:val="1"/>
          <w:bCs w:val="1"/>
          <w:lang w:val="fr-FR"/>
        </w:rPr>
        <w:t>studio fictif, « Super Games ».</w:t>
      </w:r>
      <w:r w:rsidRPr="2F7ED29F" w:rsidR="2F7ED29F">
        <w:rPr>
          <w:lang w:val="fr-FR"/>
        </w:rPr>
        <w:t xml:space="preserve"> </w:t>
      </w:r>
    </w:p>
    <w:p w:rsidR="2F7ED29F" w:rsidP="2F7ED29F" w:rsidRDefault="2F7ED29F" w14:paraId="19A241AD" w14:textId="1162C1F6">
      <w:pPr>
        <w:pStyle w:val="BodyText"/>
        <w:jc w:val="both"/>
        <w:rPr>
          <w:lang w:val="fr-FR"/>
        </w:rPr>
      </w:pPr>
      <w:r w:rsidRPr="2F7ED29F" w:rsidR="2F7ED29F">
        <w:rPr>
          <w:lang w:val="fr-FR"/>
        </w:rPr>
        <w:t>L’ensemble des simulations et des chiffres que nous appliquerons dans les bilans de cette entreprise sont basés sur des données de recherches réelles et largement documentées, disponibles dans la bibliographie à la fin de ce document.</w:t>
      </w:r>
    </w:p>
    <w:p w:rsidR="2F7ED29F" w:rsidP="2F7ED29F" w:rsidRDefault="2F7ED29F" w14:paraId="49530CF2" w14:textId="09D3FFE2">
      <w:pPr>
        <w:pStyle w:val="BodyText"/>
        <w:jc w:val="both"/>
        <w:rPr>
          <w:lang w:val="fr-FR"/>
        </w:rPr>
      </w:pPr>
    </w:p>
    <w:p w:rsidR="008451E7" w:rsidP="2F7ED29F" w:rsidRDefault="008451E7" w14:paraId="4B2FD092" w14:textId="64616FAB" w14:noSpellErr="1">
      <w:pPr>
        <w:pStyle w:val="Heading2"/>
        <w:jc w:val="both"/>
        <w:rPr>
          <w:sz w:val="40"/>
          <w:szCs w:val="40"/>
          <w:lang w:val="fr-FR"/>
        </w:rPr>
      </w:pPr>
      <w:r w:rsidRPr="2F7ED29F" w:rsidR="2F7ED29F">
        <w:rPr>
          <w:sz w:val="40"/>
          <w:szCs w:val="40"/>
          <w:lang w:val="fr-FR"/>
        </w:rPr>
        <w:t>Contexte</w:t>
      </w:r>
      <w:r w:rsidRPr="2F7ED29F" w:rsidR="2F7ED29F">
        <w:rPr>
          <w:sz w:val="40"/>
          <w:szCs w:val="40"/>
          <w:lang w:val="fr-FR"/>
        </w:rPr>
        <w:t xml:space="preserve"> &amp; simulation : « Super Games » </w:t>
      </w:r>
    </w:p>
    <w:p w:rsidR="2F7ED29F" w:rsidP="2F7ED29F" w:rsidRDefault="2F7ED29F" w14:paraId="35171EDE" w14:textId="086162E9">
      <w:pPr>
        <w:pStyle w:val="BodyText"/>
        <w:jc w:val="both"/>
        <w:rPr>
          <w:lang w:val="fr-FR"/>
        </w:rPr>
      </w:pPr>
      <w:r w:rsidRPr="2F7ED29F" w:rsidR="2F7ED29F">
        <w:rPr>
          <w:lang w:val="fr-FR"/>
        </w:rPr>
        <w:t>Super Games est un studio français spécialisé dans le développement et l’édition de jeux vidéo en France, qui est en place depuis plus d’une dizaine d’années. Récemment, le sujet de l’essor de l’IA est revenu de plus en plus fréquemment lors des réunions. De plus, les investisseurs ont commencé à demander au studio d’intégrer ces nouvelles technologies en échange de la poursuite de leur soutien financier</w:t>
      </w:r>
    </w:p>
    <w:p w:rsidR="2F7ED29F" w:rsidP="2F7ED29F" w:rsidRDefault="2F7ED29F" w14:paraId="64504DF0" w14:textId="63608123">
      <w:pPr>
        <w:pStyle w:val="BodyText"/>
        <w:rPr>
          <w:lang w:val="fr-FR"/>
        </w:rPr>
      </w:pPr>
      <w:r w:rsidRPr="2F7ED29F" w:rsidR="2F7ED29F">
        <w:rPr>
          <w:lang w:val="fr-FR"/>
        </w:rPr>
        <w:t>Sous la contrainte des investisseurs, mais aussi par peur d’être dépassée par d’autres studios et d’être en retard sur ces technologies, la direction de Super Games finira par souscrire rapidement à l’offre d’une grande société d’IA américaine (Closed‑AI). Cette société propose la mise en place d’outils d’IA à l’ensemble de ses employés en moins de 24 h, en échange d’un paiement mensuel relatif à l’utilisation de ces outils par Super Games. Le studio français souscrit donc, les investisseurs sont rassurés et tous les employés ont accès au « modèle d’IA le plus intelligent au monde ».</w:t>
      </w:r>
    </w:p>
    <w:p w:rsidR="2F7ED29F" w:rsidP="2F7ED29F" w:rsidRDefault="2F7ED29F" w14:paraId="2636CF9B" w14:textId="6CFCBFDC">
      <w:pPr>
        <w:pStyle w:val="BodyText"/>
        <w:jc w:val="both"/>
        <w:rPr>
          <w:lang w:val="fr-FR"/>
        </w:rPr>
      </w:pPr>
      <w:r w:rsidRPr="2F7ED29F" w:rsidR="2F7ED29F">
        <w:rPr>
          <w:lang w:val="fr-FR"/>
        </w:rPr>
        <w:t>Problème résolu pour tout le monde, il semble, donc. Pourtant, six mois plus tard, à la suite de leur premier gros bilan IA, la plupart des résultats sont décevants, voire inférieurs à ceux de six mois plus tôt.</w:t>
      </w:r>
    </w:p>
    <w:p w:rsidR="7E134151" w:rsidP="2F7ED29F" w:rsidRDefault="7E134151" w14:paraId="42055AE3" w14:textId="266B0DEF" w14:noSpellErr="1">
      <w:pPr>
        <w:pStyle w:val="BodyText"/>
        <w:jc w:val="both"/>
        <w:rPr>
          <w:lang w:val="fr-FR"/>
        </w:rPr>
      </w:pPr>
    </w:p>
    <w:p w:rsidR="00362639" w:rsidP="2F7ED29F" w:rsidRDefault="00362639" w14:paraId="0AE96E70" w14:textId="2B0DFDCF" w14:noSpellErr="1">
      <w:pPr>
        <w:pStyle w:val="FirstParagraph"/>
        <w:jc w:val="both"/>
        <w:rPr>
          <w:lang w:val="fr-FR"/>
        </w:rPr>
      </w:pPr>
      <w:r w:rsidRPr="2F7ED29F" w:rsidR="2F7ED29F">
        <w:rPr>
          <w:lang w:val="fr-FR"/>
        </w:rPr>
        <w:t>Trois difficultés majeures apparaissent :</w:t>
      </w:r>
    </w:p>
    <w:p w:rsidRPr="008451E7" w:rsidR="00085BC2" w:rsidP="2F7ED29F" w:rsidRDefault="009C2316" w14:paraId="06D78A7E" w14:noSpellErr="1" w14:textId="76AE0859">
      <w:pPr>
        <w:pStyle w:val="Compact"/>
        <w:numPr>
          <w:ilvl w:val="0"/>
          <w:numId w:val="23"/>
        </w:numPr>
        <w:jc w:val="both"/>
        <w:rPr>
          <w:lang w:val="en-US"/>
        </w:rPr>
      </w:pPr>
      <w:r w:rsidRPr="2F7ED29F" w:rsidR="2F7ED29F">
        <w:rPr>
          <w:b w:val="1"/>
          <w:bCs w:val="1"/>
          <w:lang w:val="en-US"/>
        </w:rPr>
        <w:t>Un bilan écologique désastreux :</w:t>
      </w:r>
      <w:r w:rsidRPr="2F7ED29F" w:rsidR="2F7ED29F">
        <w:rPr>
          <w:lang w:val="en-US"/>
        </w:rPr>
        <w:t xml:space="preserve"> </w:t>
      </w:r>
      <w:r w:rsidRPr="2F7ED29F" w:rsidR="2F7ED29F">
        <w:rPr>
          <w:lang w:val="en-US"/>
        </w:rPr>
        <w:t>L’impact</w:t>
      </w:r>
      <w:r w:rsidRPr="2F7ED29F" w:rsidR="2F7ED29F">
        <w:rPr>
          <w:lang w:val="en-US"/>
        </w:rPr>
        <w:t xml:space="preserve"> </w:t>
      </w:r>
      <w:r w:rsidRPr="2F7ED29F" w:rsidR="2F7ED29F">
        <w:rPr>
          <w:lang w:val="en-US"/>
        </w:rPr>
        <w:t>écologique</w:t>
      </w:r>
      <w:r w:rsidRPr="2F7ED29F" w:rsidR="2F7ED29F">
        <w:rPr>
          <w:lang w:val="en-US"/>
        </w:rPr>
        <w:t xml:space="preserve"> de </w:t>
      </w:r>
      <w:r w:rsidRPr="2F7ED29F" w:rsidR="2F7ED29F">
        <w:rPr>
          <w:lang w:val="en-US"/>
        </w:rPr>
        <w:t>l’entreprise</w:t>
      </w:r>
      <w:r w:rsidRPr="2F7ED29F" w:rsidR="2F7ED29F">
        <w:rPr>
          <w:lang w:val="en-US"/>
        </w:rPr>
        <w:t xml:space="preserve"> est </w:t>
      </w:r>
      <w:r w:rsidRPr="2F7ED29F" w:rsidR="2F7ED29F">
        <w:rPr>
          <w:lang w:val="en-US"/>
        </w:rPr>
        <w:t>estimé</w:t>
      </w:r>
      <w:r w:rsidRPr="2F7ED29F" w:rsidR="2F7ED29F">
        <w:rPr>
          <w:lang w:val="en-US"/>
        </w:rPr>
        <w:t xml:space="preserve"> à environ 10 </w:t>
      </w:r>
      <w:r w:rsidRPr="2F7ED29F" w:rsidR="2F7ED29F">
        <w:rPr>
          <w:lang w:val="en-US"/>
        </w:rPr>
        <w:t>fois</w:t>
      </w:r>
      <w:r w:rsidRPr="2F7ED29F" w:rsidR="2F7ED29F">
        <w:rPr>
          <w:lang w:val="en-US"/>
        </w:rPr>
        <w:t xml:space="preserve"> </w:t>
      </w:r>
      <w:r w:rsidRPr="2F7ED29F" w:rsidR="2F7ED29F">
        <w:rPr>
          <w:lang w:val="en-US"/>
        </w:rPr>
        <w:t>supérieur</w:t>
      </w:r>
      <w:r w:rsidRPr="2F7ED29F" w:rsidR="2F7ED29F">
        <w:rPr>
          <w:lang w:val="en-US"/>
        </w:rPr>
        <w:t xml:space="preserve"> à </w:t>
      </w:r>
      <w:r w:rsidRPr="2F7ED29F" w:rsidR="2F7ED29F">
        <w:rPr>
          <w:lang w:val="en-US"/>
        </w:rPr>
        <w:t>précédemment</w:t>
      </w:r>
      <w:r w:rsidRPr="2F7ED29F" w:rsidR="2F7ED29F">
        <w:rPr>
          <w:lang w:val="en-US"/>
        </w:rPr>
        <w:t>.</w:t>
      </w:r>
    </w:p>
    <w:p w:rsidRPr="002D2E6A" w:rsidR="00085BC2" w:rsidP="2F7ED29F" w:rsidRDefault="641AC750" w14:paraId="15E8BE4C" w14:noSpellErr="1" w14:textId="3A1404B8">
      <w:pPr>
        <w:pStyle w:val="Compact"/>
        <w:numPr>
          <w:ilvl w:val="0"/>
          <w:numId w:val="23"/>
        </w:numPr>
        <w:jc w:val="both"/>
        <w:rPr>
          <w:lang w:val="en-US"/>
        </w:rPr>
      </w:pPr>
      <w:r w:rsidRPr="2F7ED29F" w:rsidR="2F7ED29F">
        <w:rPr>
          <w:b w:val="1"/>
          <w:bCs w:val="1"/>
          <w:lang w:val="en-US"/>
        </w:rPr>
        <w:t>Une sécurité compromise :</w:t>
      </w:r>
      <w:r w:rsidRPr="2F7ED29F" w:rsidR="2F7ED29F">
        <w:rPr>
          <w:lang w:val="en-US"/>
        </w:rPr>
        <w:t xml:space="preserve"> Alerte RGPD </w:t>
      </w:r>
      <w:r w:rsidRPr="2F7ED29F" w:rsidR="2F7ED29F">
        <w:rPr>
          <w:lang w:val="en-US"/>
        </w:rPr>
        <w:t>déclenchée</w:t>
      </w:r>
      <w:r w:rsidRPr="2F7ED29F" w:rsidR="2F7ED29F">
        <w:rPr>
          <w:lang w:val="en-US"/>
        </w:rPr>
        <w:t xml:space="preserve">, des secrets </w:t>
      </w:r>
      <w:r w:rsidRPr="2F7ED29F" w:rsidR="2F7ED29F">
        <w:rPr>
          <w:lang w:val="en-US"/>
        </w:rPr>
        <w:t>d’entreprise</w:t>
      </w:r>
      <w:r w:rsidRPr="2F7ED29F" w:rsidR="2F7ED29F">
        <w:rPr>
          <w:lang w:val="en-US"/>
        </w:rPr>
        <w:t xml:space="preserve"> disponible </w:t>
      </w:r>
      <w:r w:rsidRPr="2F7ED29F" w:rsidR="2F7ED29F">
        <w:rPr>
          <w:lang w:val="en-US"/>
        </w:rPr>
        <w:t>librement</w:t>
      </w:r>
      <w:r w:rsidRPr="2F7ED29F" w:rsidR="2F7ED29F">
        <w:rPr>
          <w:lang w:val="en-US"/>
        </w:rPr>
        <w:t xml:space="preserve"> chez </w:t>
      </w:r>
      <w:r w:rsidRPr="2F7ED29F" w:rsidR="2F7ED29F">
        <w:rPr>
          <w:lang w:val="en-US"/>
        </w:rPr>
        <w:t>leurs</w:t>
      </w:r>
      <w:r w:rsidRPr="2F7ED29F" w:rsidR="2F7ED29F">
        <w:rPr>
          <w:lang w:val="en-US"/>
        </w:rPr>
        <w:t xml:space="preserve"> </w:t>
      </w:r>
      <w:r w:rsidRPr="2F7ED29F" w:rsidR="2F7ED29F">
        <w:rPr>
          <w:lang w:val="en-US"/>
        </w:rPr>
        <w:t>concurrents</w:t>
      </w:r>
      <w:r w:rsidRPr="2F7ED29F" w:rsidR="2F7ED29F">
        <w:rPr>
          <w:lang w:val="en-US"/>
        </w:rPr>
        <w:t xml:space="preserve">, et </w:t>
      </w:r>
      <w:r w:rsidRPr="2F7ED29F" w:rsidR="2F7ED29F">
        <w:rPr>
          <w:lang w:val="en-US"/>
        </w:rPr>
        <w:t>l’impossibilité</w:t>
      </w:r>
      <w:r w:rsidRPr="2F7ED29F" w:rsidR="2F7ED29F">
        <w:rPr>
          <w:lang w:val="en-US"/>
        </w:rPr>
        <w:t xml:space="preserve"> de </w:t>
      </w:r>
      <w:r w:rsidRPr="2F7ED29F" w:rsidR="2F7ED29F">
        <w:rPr>
          <w:lang w:val="en-US"/>
        </w:rPr>
        <w:t>déposer</w:t>
      </w:r>
      <w:r w:rsidRPr="2F7ED29F" w:rsidR="2F7ED29F">
        <w:rPr>
          <w:lang w:val="en-US"/>
        </w:rPr>
        <w:t xml:space="preserve"> des brevets sur </w:t>
      </w:r>
      <w:r w:rsidRPr="2F7ED29F" w:rsidR="2F7ED29F">
        <w:rPr>
          <w:lang w:val="en-US"/>
        </w:rPr>
        <w:t>certaines</w:t>
      </w:r>
      <w:r w:rsidRPr="2F7ED29F" w:rsidR="2F7ED29F">
        <w:rPr>
          <w:lang w:val="en-US"/>
        </w:rPr>
        <w:t xml:space="preserve"> de </w:t>
      </w:r>
      <w:r w:rsidRPr="2F7ED29F" w:rsidR="2F7ED29F">
        <w:rPr>
          <w:lang w:val="en-US"/>
        </w:rPr>
        <w:t>leurs</w:t>
      </w:r>
      <w:r w:rsidRPr="2F7ED29F" w:rsidR="2F7ED29F">
        <w:rPr>
          <w:lang w:val="en-US"/>
        </w:rPr>
        <w:t xml:space="preserve"> </w:t>
      </w:r>
      <w:r w:rsidRPr="2F7ED29F" w:rsidR="2F7ED29F">
        <w:rPr>
          <w:lang w:val="en-US"/>
        </w:rPr>
        <w:t>recherches</w:t>
      </w:r>
      <w:r w:rsidRPr="2F7ED29F" w:rsidR="2F7ED29F">
        <w:rPr>
          <w:lang w:val="en-US"/>
        </w:rPr>
        <w:t>.</w:t>
      </w:r>
    </w:p>
    <w:p w:rsidR="00362639" w:rsidP="2F7ED29F" w:rsidRDefault="009C2316" w14:paraId="522A8DD9" w14:textId="54647C5A" w14:noSpellErr="1">
      <w:pPr>
        <w:pStyle w:val="Compact"/>
        <w:numPr>
          <w:ilvl w:val="0"/>
          <w:numId w:val="23"/>
        </w:numPr>
        <w:jc w:val="both"/>
        <w:rPr>
          <w:lang w:val="fr-FR"/>
        </w:rPr>
      </w:pPr>
      <w:r w:rsidRPr="2F7ED29F" w:rsidR="2F7ED29F">
        <w:rPr>
          <w:b w:val="1"/>
          <w:bCs w:val="1"/>
          <w:lang w:val="fr-FR"/>
        </w:rPr>
        <w:t>Une productivité trompeuse :</w:t>
      </w:r>
      <w:r w:rsidRPr="2F7ED29F" w:rsidR="2F7ED29F">
        <w:rPr>
          <w:lang w:val="fr-FR"/>
        </w:rPr>
        <w:t xml:space="preserve"> malgré les promesses de gain de temps, </w:t>
      </w:r>
      <w:r w:rsidRPr="2F7ED29F" w:rsidR="2F7ED29F">
        <w:rPr>
          <w:lang w:val="fr-FR"/>
        </w:rPr>
        <w:t>la productivité de l’entreprise a largement baissé, et la communication inter-pôles de l’entreprise semble obstrué laissant passer des informations essentielles.</w:t>
      </w:r>
    </w:p>
    <w:p w:rsidR="2F7ED29F" w:rsidP="2F7ED29F" w:rsidRDefault="2F7ED29F" w14:paraId="32C04A2F" w14:textId="7A38185E">
      <w:pPr>
        <w:pStyle w:val="Compact"/>
        <w:ind w:left="720"/>
        <w:jc w:val="both"/>
        <w:rPr>
          <w:lang w:val="fr-FR"/>
        </w:rPr>
      </w:pPr>
    </w:p>
    <w:p w:rsidR="2F7ED29F" w:rsidP="2F7ED29F" w:rsidRDefault="2F7ED29F" w14:noSpellErr="1" w14:paraId="2AFA044C" w14:textId="53763121">
      <w:pPr>
        <w:pStyle w:val="FirstParagraph"/>
        <w:jc w:val="both"/>
        <w:rPr>
          <w:lang w:val="fr-FR"/>
        </w:rPr>
      </w:pPr>
      <w:r w:rsidRPr="2F7ED29F" w:rsidR="2F7ED29F">
        <w:rPr>
          <w:lang w:val="fr-FR"/>
        </w:rPr>
        <w:t xml:space="preserve">Les sections suivantes détaillent ces problèmes plus en détail ainsi que leur cause. </w:t>
      </w:r>
    </w:p>
    <w:p w:rsidR="00085BC2" w:rsidP="2F7ED29F" w:rsidRDefault="009C2316" w14:paraId="52A842E9" w14:textId="7567EE27" w14:noSpellErr="1">
      <w:pPr>
        <w:pStyle w:val="Heading2"/>
        <w:jc w:val="both"/>
        <w:rPr>
          <w:sz w:val="44"/>
          <w:szCs w:val="44"/>
          <w:u w:val="single"/>
          <w:lang w:val="fr-FR"/>
        </w:rPr>
      </w:pPr>
      <w:bookmarkStart w:name="bilan-écologique-désastreux" w:id="4"/>
      <w:bookmarkEnd w:id="1"/>
      <w:r w:rsidRPr="2F7ED29F" w:rsidR="2F7ED29F">
        <w:rPr>
          <w:sz w:val="44"/>
          <w:szCs w:val="44"/>
          <w:u w:val="single"/>
          <w:lang w:val="fr-FR"/>
        </w:rPr>
        <w:t>1 – PME, des bilans écologiques désastreux</w:t>
      </w:r>
    </w:p>
    <w:p w:rsidRPr="004443D8" w:rsidR="004443D8" w:rsidP="2F7ED29F" w:rsidRDefault="004443D8" w14:paraId="0AB38E60" w14:textId="77777777" w14:noSpellErr="1">
      <w:pPr>
        <w:pStyle w:val="BodyText"/>
        <w:jc w:val="both"/>
        <w:rPr>
          <w:lang w:val="fr-FR"/>
        </w:rPr>
      </w:pPr>
    </w:p>
    <w:p w:rsidR="2F7ED29F" w:rsidP="2F7ED29F" w:rsidRDefault="2F7ED29F" w14:paraId="7CE4D30B" w14:textId="4843DADE">
      <w:pPr>
        <w:pStyle w:val="BodyText"/>
        <w:jc w:val="both"/>
        <w:rPr>
          <w:lang w:val="en-US"/>
        </w:rPr>
      </w:pPr>
      <w:r w:rsidRPr="2F7ED29F" w:rsidR="2F7ED29F">
        <w:rPr>
          <w:lang w:val="en-US"/>
        </w:rPr>
        <w:t xml:space="preserve">Pour </w:t>
      </w:r>
      <w:r w:rsidRPr="2F7ED29F" w:rsidR="2F7ED29F">
        <w:rPr>
          <w:lang w:val="en-US"/>
        </w:rPr>
        <w:t>comprendre</w:t>
      </w:r>
      <w:r w:rsidRPr="2F7ED29F" w:rsidR="2F7ED29F">
        <w:rPr>
          <w:lang w:val="en-US"/>
        </w:rPr>
        <w:t xml:space="preserve"> </w:t>
      </w:r>
      <w:r w:rsidRPr="2F7ED29F" w:rsidR="2F7ED29F">
        <w:rPr>
          <w:lang w:val="en-US"/>
        </w:rPr>
        <w:t>l’impact</w:t>
      </w:r>
      <w:r w:rsidRPr="2F7ED29F" w:rsidR="2F7ED29F">
        <w:rPr>
          <w:lang w:val="en-US"/>
        </w:rPr>
        <w:t xml:space="preserve"> </w:t>
      </w:r>
      <w:r w:rsidRPr="2F7ED29F" w:rsidR="2F7ED29F">
        <w:rPr>
          <w:lang w:val="en-US"/>
        </w:rPr>
        <w:t>énergétique</w:t>
      </w:r>
      <w:r w:rsidRPr="2F7ED29F" w:rsidR="2F7ED29F">
        <w:rPr>
          <w:lang w:val="en-US"/>
        </w:rPr>
        <w:t xml:space="preserve"> </w:t>
      </w:r>
      <w:r w:rsidRPr="2F7ED29F" w:rsidR="2F7ED29F">
        <w:rPr>
          <w:lang w:val="en-US"/>
        </w:rPr>
        <w:t>décuplé</w:t>
      </w:r>
      <w:r w:rsidRPr="2F7ED29F" w:rsidR="2F7ED29F">
        <w:rPr>
          <w:lang w:val="en-US"/>
        </w:rPr>
        <w:t xml:space="preserve"> du studio </w:t>
      </w:r>
      <w:r w:rsidRPr="2F7ED29F" w:rsidR="2F7ED29F">
        <w:rPr>
          <w:lang w:val="en-US"/>
        </w:rPr>
        <w:t>durant</w:t>
      </w:r>
      <w:r w:rsidRPr="2F7ED29F" w:rsidR="2F7ED29F">
        <w:rPr>
          <w:lang w:val="en-US"/>
        </w:rPr>
        <w:t xml:space="preserve"> les six </w:t>
      </w:r>
      <w:r w:rsidRPr="2F7ED29F" w:rsidR="2F7ED29F">
        <w:rPr>
          <w:lang w:val="en-US"/>
        </w:rPr>
        <w:t>derniers</w:t>
      </w:r>
      <w:r w:rsidRPr="2F7ED29F" w:rsidR="2F7ED29F">
        <w:rPr>
          <w:lang w:val="en-US"/>
        </w:rPr>
        <w:t xml:space="preserve"> </w:t>
      </w:r>
      <w:r w:rsidRPr="2F7ED29F" w:rsidR="2F7ED29F">
        <w:rPr>
          <w:lang w:val="en-US"/>
        </w:rPr>
        <w:t>mois</w:t>
      </w:r>
      <w:r w:rsidRPr="2F7ED29F" w:rsidR="2F7ED29F">
        <w:rPr>
          <w:lang w:val="en-US"/>
        </w:rPr>
        <w:t xml:space="preserve">, il est important de </w:t>
      </w:r>
      <w:r w:rsidRPr="2F7ED29F" w:rsidR="2F7ED29F">
        <w:rPr>
          <w:lang w:val="en-US"/>
        </w:rPr>
        <w:t>comprendre</w:t>
      </w:r>
      <w:r w:rsidRPr="2F7ED29F" w:rsidR="2F7ED29F">
        <w:rPr>
          <w:lang w:val="en-US"/>
        </w:rPr>
        <w:t xml:space="preserve"> les deux </w:t>
      </w:r>
      <w:r w:rsidRPr="2F7ED29F" w:rsidR="2F7ED29F">
        <w:rPr>
          <w:lang w:val="en-US"/>
        </w:rPr>
        <w:t>mécanismes</w:t>
      </w:r>
      <w:r w:rsidRPr="2F7ED29F" w:rsidR="2F7ED29F">
        <w:rPr>
          <w:lang w:val="en-US"/>
        </w:rPr>
        <w:t xml:space="preserve"> </w:t>
      </w:r>
      <w:r w:rsidRPr="2F7ED29F" w:rsidR="2F7ED29F">
        <w:rPr>
          <w:lang w:val="en-US"/>
        </w:rPr>
        <w:t>principaux</w:t>
      </w:r>
      <w:r w:rsidRPr="2F7ED29F" w:rsidR="2F7ED29F">
        <w:rPr>
          <w:lang w:val="en-US"/>
        </w:rPr>
        <w:t xml:space="preserve"> quant à </w:t>
      </w:r>
      <w:r w:rsidRPr="2F7ED29F" w:rsidR="2F7ED29F">
        <w:rPr>
          <w:lang w:val="en-US"/>
        </w:rPr>
        <w:t>l’utilisation</w:t>
      </w:r>
      <w:r w:rsidRPr="2F7ED29F" w:rsidR="2F7ED29F">
        <w:rPr>
          <w:lang w:val="en-US"/>
        </w:rPr>
        <w:t xml:space="preserve"> des </w:t>
      </w:r>
      <w:r w:rsidRPr="2F7ED29F" w:rsidR="2F7ED29F">
        <w:rPr>
          <w:lang w:val="en-US"/>
        </w:rPr>
        <w:t>outils</w:t>
      </w:r>
      <w:r w:rsidRPr="2F7ED29F" w:rsidR="2F7ED29F">
        <w:rPr>
          <w:lang w:val="en-US"/>
        </w:rPr>
        <w:t xml:space="preserve"> </w:t>
      </w:r>
      <w:r w:rsidRPr="2F7ED29F" w:rsidR="2F7ED29F">
        <w:rPr>
          <w:lang w:val="en-US"/>
        </w:rPr>
        <w:t>d’intelligence</w:t>
      </w:r>
      <w:r w:rsidRPr="2F7ED29F" w:rsidR="2F7ED29F">
        <w:rPr>
          <w:lang w:val="en-US"/>
        </w:rPr>
        <w:t xml:space="preserve"> </w:t>
      </w:r>
      <w:r w:rsidRPr="2F7ED29F" w:rsidR="2F7ED29F">
        <w:rPr>
          <w:lang w:val="en-US"/>
        </w:rPr>
        <w:t>artificielle</w:t>
      </w:r>
      <w:r w:rsidRPr="2F7ED29F" w:rsidR="2F7ED29F">
        <w:rPr>
          <w:lang w:val="en-US"/>
        </w:rPr>
        <w:t> :</w:t>
      </w:r>
    </w:p>
    <w:p w:rsidR="63D7F10B" w:rsidP="2F7ED29F" w:rsidRDefault="63D7F10B" w14:paraId="4ED38A42" w14:textId="0931EA4D" w14:noSpellErr="1">
      <w:pPr>
        <w:pStyle w:val="BodyText"/>
        <w:ind w:left="1440"/>
        <w:jc w:val="both"/>
        <w:rPr>
          <w:lang w:val="fr-FR"/>
        </w:rPr>
      </w:pPr>
      <w:r w:rsidRPr="2F7ED29F" w:rsidR="2F7ED29F">
        <w:rPr>
          <w:lang w:val="fr-FR"/>
        </w:rPr>
        <w:t xml:space="preserve">1 </w:t>
      </w:r>
      <w:r w:rsidRPr="2F7ED29F" w:rsidR="2F7ED29F">
        <w:rPr>
          <w:lang w:val="fr-FR"/>
        </w:rPr>
        <w:t xml:space="preserve">- </w:t>
      </w:r>
      <w:r w:rsidRPr="2F7ED29F" w:rsidR="2F7ED29F">
        <w:rPr>
          <w:lang w:val="fr-FR"/>
        </w:rPr>
        <w:t>Le chemin des données</w:t>
      </w:r>
      <w:r>
        <w:br/>
      </w:r>
      <w:r w:rsidRPr="2F7ED29F" w:rsidR="2F7ED29F">
        <w:rPr>
          <w:lang w:val="fr-FR"/>
        </w:rPr>
        <w:t xml:space="preserve">2 - </w:t>
      </w:r>
      <w:r w:rsidRPr="2F7ED29F" w:rsidR="2F7ED29F">
        <w:rPr>
          <w:lang w:val="fr-FR"/>
        </w:rPr>
        <w:t>Le calcul des données</w:t>
      </w:r>
      <w:r>
        <w:br/>
      </w:r>
    </w:p>
    <w:p w:rsidRPr="002D2E6A" w:rsidR="00085BC2" w:rsidP="2F7ED29F" w:rsidRDefault="641AC750" w14:paraId="1C1BBEA3" w14:textId="77777777" w14:noSpellErr="1">
      <w:pPr>
        <w:pStyle w:val="Heading3"/>
        <w:jc w:val="both"/>
        <w:rPr>
          <w:sz w:val="32"/>
          <w:szCs w:val="32"/>
          <w:lang w:val="fr-FR"/>
        </w:rPr>
      </w:pPr>
      <w:bookmarkStart w:name="Xad0b4e09225e602088ccfbafce583733a5afebf" w:id="5"/>
      <w:r w:rsidRPr="2F7ED29F" w:rsidR="2F7ED29F">
        <w:rPr>
          <w:sz w:val="32"/>
          <w:szCs w:val="32"/>
          <w:lang w:val="fr-FR"/>
        </w:rPr>
        <w:t>1.1 Le chemin des données : une infrastructure mondiale énergivore</w:t>
      </w:r>
      <w:bookmarkEnd w:id="5"/>
    </w:p>
    <w:p w:rsidR="2F7ED29F" w:rsidP="2F7ED29F" w:rsidRDefault="2F7ED29F" w14:paraId="69CCC8EB" w14:textId="6BF165D0">
      <w:pPr>
        <w:pStyle w:val="BodyText"/>
        <w:rPr>
          <w:lang w:val="fr-FR"/>
        </w:rPr>
      </w:pPr>
      <w:r w:rsidRPr="2F7ED29F" w:rsidR="2F7ED29F">
        <w:rPr>
          <w:lang w:val="fr-FR"/>
        </w:rPr>
        <w:t>Comme mentionné précédemment, Super Games a souscrit à une offre tout compris d’une grande entreprise américaine : Closed‑AI. Cela signifie que, peu importe les requêtes et les outils utilisés par l’entreprise, toutes les données devront systématiquement être envoyées vers les serveurs externes de Closed‑AI, dispersés à travers le monde, avant de pouvoir être traitées.</w:t>
      </w:r>
      <w:bookmarkStart w:name="X5ecdf25470c64b41d6600bc9ed333f1ebeeeb91" w:id="6"/>
    </w:p>
    <w:p w:rsidR="2F7ED29F" w:rsidP="2F7ED29F" w:rsidRDefault="2F7ED29F" w14:paraId="7D18321B" w14:textId="19B68442">
      <w:pPr>
        <w:pStyle w:val="BodyText"/>
        <w:jc w:val="both"/>
        <w:rPr>
          <w:lang w:val="en-US"/>
        </w:rPr>
      </w:pPr>
      <w:r w:rsidRPr="2F7ED29F" w:rsidR="2F7ED29F">
        <w:rPr>
          <w:lang w:val="en-US"/>
        </w:rPr>
        <w:t xml:space="preserve">Closed‑AI a </w:t>
      </w:r>
      <w:r w:rsidRPr="2F7ED29F" w:rsidR="2F7ED29F">
        <w:rPr>
          <w:lang w:val="en-US"/>
        </w:rPr>
        <w:t>réalisé</w:t>
      </w:r>
      <w:r w:rsidRPr="2F7ED29F" w:rsidR="2F7ED29F">
        <w:rPr>
          <w:lang w:val="en-US"/>
        </w:rPr>
        <w:t xml:space="preserve"> un </w:t>
      </w:r>
      <w:r w:rsidRPr="2F7ED29F" w:rsidR="2F7ED29F">
        <w:rPr>
          <w:lang w:val="en-US"/>
        </w:rPr>
        <w:t>investissement</w:t>
      </w:r>
      <w:r w:rsidRPr="2F7ED29F" w:rsidR="2F7ED29F">
        <w:rPr>
          <w:lang w:val="en-US"/>
        </w:rPr>
        <w:t xml:space="preserve"> </w:t>
      </w:r>
      <w:r w:rsidRPr="2F7ED29F" w:rsidR="2F7ED29F">
        <w:rPr>
          <w:lang w:val="en-US"/>
        </w:rPr>
        <w:t>astronomique</w:t>
      </w:r>
      <w:r w:rsidRPr="2F7ED29F" w:rsidR="2F7ED29F">
        <w:rPr>
          <w:lang w:val="en-US"/>
        </w:rPr>
        <w:t xml:space="preserve"> </w:t>
      </w:r>
      <w:r w:rsidRPr="2F7ED29F" w:rsidR="2F7ED29F">
        <w:rPr>
          <w:lang w:val="en-US"/>
        </w:rPr>
        <w:t>durant</w:t>
      </w:r>
      <w:r w:rsidRPr="2F7ED29F" w:rsidR="2F7ED29F">
        <w:rPr>
          <w:lang w:val="en-US"/>
        </w:rPr>
        <w:t xml:space="preserve"> les cinq </w:t>
      </w:r>
      <w:r w:rsidRPr="2F7ED29F" w:rsidR="2F7ED29F">
        <w:rPr>
          <w:lang w:val="en-US"/>
        </w:rPr>
        <w:t>dernières</w:t>
      </w:r>
      <w:r w:rsidRPr="2F7ED29F" w:rsidR="2F7ED29F">
        <w:rPr>
          <w:lang w:val="en-US"/>
        </w:rPr>
        <w:t xml:space="preserve"> </w:t>
      </w:r>
      <w:r w:rsidRPr="2F7ED29F" w:rsidR="2F7ED29F">
        <w:rPr>
          <w:lang w:val="en-US"/>
        </w:rPr>
        <w:t>années</w:t>
      </w:r>
      <w:r w:rsidRPr="2F7ED29F" w:rsidR="2F7ED29F">
        <w:rPr>
          <w:lang w:val="en-US"/>
        </w:rPr>
        <w:t xml:space="preserve">, </w:t>
      </w:r>
      <w:r w:rsidRPr="2F7ED29F" w:rsidR="2F7ED29F">
        <w:rPr>
          <w:lang w:val="en-US"/>
        </w:rPr>
        <w:t>permettant</w:t>
      </w:r>
      <w:r w:rsidRPr="2F7ED29F" w:rsidR="2F7ED29F">
        <w:rPr>
          <w:lang w:val="en-US"/>
        </w:rPr>
        <w:t xml:space="preserve"> </w:t>
      </w:r>
      <w:r w:rsidRPr="2F7ED29F" w:rsidR="2F7ED29F">
        <w:rPr>
          <w:lang w:val="en-US"/>
        </w:rPr>
        <w:t>l’ouverture</w:t>
      </w:r>
      <w:r w:rsidRPr="2F7ED29F" w:rsidR="2F7ED29F">
        <w:rPr>
          <w:lang w:val="en-US"/>
        </w:rPr>
        <w:t xml:space="preserve"> de data centers aux États‑Unis, </w:t>
      </w:r>
      <w:r w:rsidRPr="2F7ED29F" w:rsidR="2F7ED29F">
        <w:rPr>
          <w:lang w:val="en-US"/>
        </w:rPr>
        <w:t>en</w:t>
      </w:r>
      <w:r w:rsidRPr="2F7ED29F" w:rsidR="2F7ED29F">
        <w:rPr>
          <w:lang w:val="en-US"/>
        </w:rPr>
        <w:t xml:space="preserve"> Europe, </w:t>
      </w:r>
      <w:r w:rsidRPr="2F7ED29F" w:rsidR="2F7ED29F">
        <w:rPr>
          <w:lang w:val="en-US"/>
        </w:rPr>
        <w:t>en</w:t>
      </w:r>
      <w:r w:rsidRPr="2F7ED29F" w:rsidR="2F7ED29F">
        <w:rPr>
          <w:lang w:val="en-US"/>
        </w:rPr>
        <w:t xml:space="preserve"> Asie et au Moyen‑Orient. Les </w:t>
      </w:r>
      <w:r w:rsidRPr="2F7ED29F" w:rsidR="2F7ED29F">
        <w:rPr>
          <w:lang w:val="en-US"/>
        </w:rPr>
        <w:t>requêtes</w:t>
      </w:r>
      <w:r w:rsidRPr="2F7ED29F" w:rsidR="2F7ED29F">
        <w:rPr>
          <w:lang w:val="en-US"/>
        </w:rPr>
        <w:t xml:space="preserve"> </w:t>
      </w:r>
      <w:r w:rsidRPr="2F7ED29F" w:rsidR="2F7ED29F">
        <w:rPr>
          <w:lang w:val="en-US"/>
        </w:rPr>
        <w:t>effectuées</w:t>
      </w:r>
      <w:r w:rsidRPr="2F7ED29F" w:rsidR="2F7ED29F">
        <w:rPr>
          <w:lang w:val="en-US"/>
        </w:rPr>
        <w:t xml:space="preserve"> par les </w:t>
      </w:r>
      <w:r w:rsidRPr="2F7ED29F" w:rsidR="2F7ED29F">
        <w:rPr>
          <w:lang w:val="en-US"/>
        </w:rPr>
        <w:t>employés</w:t>
      </w:r>
      <w:r w:rsidRPr="2F7ED29F" w:rsidR="2F7ED29F">
        <w:rPr>
          <w:lang w:val="en-US"/>
        </w:rPr>
        <w:t xml:space="preserve"> de Super Games </w:t>
      </w:r>
      <w:r w:rsidRPr="2F7ED29F" w:rsidR="2F7ED29F">
        <w:rPr>
          <w:lang w:val="en-US"/>
        </w:rPr>
        <w:t>en</w:t>
      </w:r>
      <w:r w:rsidRPr="2F7ED29F" w:rsidR="2F7ED29F">
        <w:rPr>
          <w:lang w:val="en-US"/>
        </w:rPr>
        <w:t xml:space="preserve"> France </w:t>
      </w:r>
      <w:r w:rsidRPr="2F7ED29F" w:rsidR="2F7ED29F">
        <w:rPr>
          <w:lang w:val="en-US"/>
        </w:rPr>
        <w:t>transitent</w:t>
      </w:r>
      <w:r w:rsidRPr="2F7ED29F" w:rsidR="2F7ED29F">
        <w:rPr>
          <w:lang w:val="en-US"/>
        </w:rPr>
        <w:t xml:space="preserve"> </w:t>
      </w:r>
      <w:r w:rsidRPr="2F7ED29F" w:rsidR="2F7ED29F">
        <w:rPr>
          <w:lang w:val="en-US"/>
        </w:rPr>
        <w:t>donc</w:t>
      </w:r>
      <w:r w:rsidRPr="2F7ED29F" w:rsidR="2F7ED29F">
        <w:rPr>
          <w:lang w:val="en-US"/>
        </w:rPr>
        <w:t xml:space="preserve"> </w:t>
      </w:r>
      <w:r w:rsidRPr="2F7ED29F" w:rsidR="2F7ED29F">
        <w:rPr>
          <w:lang w:val="en-US"/>
        </w:rPr>
        <w:t>tous</w:t>
      </w:r>
      <w:r w:rsidRPr="2F7ED29F" w:rsidR="2F7ED29F">
        <w:rPr>
          <w:lang w:val="en-US"/>
        </w:rPr>
        <w:t xml:space="preserve"> les </w:t>
      </w:r>
      <w:r w:rsidRPr="2F7ED29F" w:rsidR="2F7ED29F">
        <w:rPr>
          <w:lang w:val="en-US"/>
        </w:rPr>
        <w:t>jours</w:t>
      </w:r>
      <w:r w:rsidRPr="2F7ED29F" w:rsidR="2F7ED29F">
        <w:rPr>
          <w:lang w:val="en-US"/>
        </w:rPr>
        <w:t xml:space="preserve"> vers des </w:t>
      </w:r>
      <w:r w:rsidRPr="2F7ED29F" w:rsidR="2F7ED29F">
        <w:rPr>
          <w:lang w:val="en-US"/>
        </w:rPr>
        <w:t>serveurs</w:t>
      </w:r>
      <w:r w:rsidRPr="2F7ED29F" w:rsidR="2F7ED29F">
        <w:rPr>
          <w:lang w:val="en-US"/>
        </w:rPr>
        <w:t xml:space="preserve"> </w:t>
      </w:r>
      <w:r w:rsidRPr="2F7ED29F" w:rsidR="2F7ED29F">
        <w:rPr>
          <w:lang w:val="en-US"/>
        </w:rPr>
        <w:t>situés</w:t>
      </w:r>
      <w:r w:rsidRPr="2F7ED29F" w:rsidR="2F7ED29F">
        <w:rPr>
          <w:lang w:val="en-US"/>
        </w:rPr>
        <w:t xml:space="preserve"> à des </w:t>
      </w:r>
      <w:r w:rsidRPr="2F7ED29F" w:rsidR="2F7ED29F">
        <w:rPr>
          <w:lang w:val="en-US"/>
        </w:rPr>
        <w:t>milliers</w:t>
      </w:r>
      <w:r w:rsidRPr="2F7ED29F" w:rsidR="2F7ED29F">
        <w:rPr>
          <w:lang w:val="en-US"/>
        </w:rPr>
        <w:t xml:space="preserve"> de </w:t>
      </w:r>
      <w:r w:rsidRPr="2F7ED29F" w:rsidR="2F7ED29F">
        <w:rPr>
          <w:lang w:val="en-US"/>
        </w:rPr>
        <w:t>kilomètres</w:t>
      </w:r>
      <w:r w:rsidRPr="2F7ED29F" w:rsidR="2F7ED29F">
        <w:rPr>
          <w:lang w:val="en-US"/>
        </w:rPr>
        <w:t xml:space="preserve">. De plus, pour </w:t>
      </w:r>
      <w:r w:rsidRPr="2F7ED29F" w:rsidR="2F7ED29F">
        <w:rPr>
          <w:lang w:val="en-US"/>
        </w:rPr>
        <w:t>réduire</w:t>
      </w:r>
      <w:r w:rsidRPr="2F7ED29F" w:rsidR="2F7ED29F">
        <w:rPr>
          <w:lang w:val="en-US"/>
        </w:rPr>
        <w:t xml:space="preserve"> les </w:t>
      </w:r>
      <w:r w:rsidRPr="2F7ED29F" w:rsidR="2F7ED29F">
        <w:rPr>
          <w:lang w:val="en-US"/>
        </w:rPr>
        <w:t>coûts</w:t>
      </w:r>
      <w:r w:rsidRPr="2F7ED29F" w:rsidR="2F7ED29F">
        <w:rPr>
          <w:lang w:val="en-US"/>
        </w:rPr>
        <w:t xml:space="preserve"> et </w:t>
      </w:r>
      <w:r w:rsidRPr="2F7ED29F" w:rsidR="2F7ED29F">
        <w:rPr>
          <w:lang w:val="en-US"/>
        </w:rPr>
        <w:t>bénéficier</w:t>
      </w:r>
      <w:r w:rsidRPr="2F7ED29F" w:rsidR="2F7ED29F">
        <w:rPr>
          <w:lang w:val="en-US"/>
        </w:rPr>
        <w:t xml:space="preserve"> de </w:t>
      </w:r>
      <w:r w:rsidRPr="2F7ED29F" w:rsidR="2F7ED29F">
        <w:rPr>
          <w:lang w:val="en-US"/>
        </w:rPr>
        <w:t>réglementations</w:t>
      </w:r>
      <w:r w:rsidRPr="2F7ED29F" w:rsidR="2F7ED29F">
        <w:rPr>
          <w:lang w:val="en-US"/>
        </w:rPr>
        <w:t xml:space="preserve"> </w:t>
      </w:r>
      <w:r w:rsidRPr="2F7ED29F" w:rsidR="2F7ED29F">
        <w:rPr>
          <w:lang w:val="en-US"/>
        </w:rPr>
        <w:t>moins</w:t>
      </w:r>
      <w:r w:rsidRPr="2F7ED29F" w:rsidR="2F7ED29F">
        <w:rPr>
          <w:lang w:val="en-US"/>
        </w:rPr>
        <w:t xml:space="preserve"> </w:t>
      </w:r>
      <w:r w:rsidRPr="2F7ED29F" w:rsidR="2F7ED29F">
        <w:rPr>
          <w:lang w:val="en-US"/>
        </w:rPr>
        <w:t>strictes</w:t>
      </w:r>
      <w:r w:rsidRPr="2F7ED29F" w:rsidR="2F7ED29F">
        <w:rPr>
          <w:lang w:val="en-US"/>
        </w:rPr>
        <w:t xml:space="preserve">, Closed‑AI </w:t>
      </w:r>
      <w:r w:rsidRPr="2F7ED29F" w:rsidR="2F7ED29F">
        <w:rPr>
          <w:lang w:val="en-US"/>
        </w:rPr>
        <w:t>implante</w:t>
      </w:r>
      <w:r w:rsidRPr="2F7ED29F" w:rsidR="2F7ED29F">
        <w:rPr>
          <w:lang w:val="en-US"/>
        </w:rPr>
        <w:t xml:space="preserve"> </w:t>
      </w:r>
      <w:r w:rsidRPr="2F7ED29F" w:rsidR="2F7ED29F">
        <w:rPr>
          <w:lang w:val="en-US"/>
        </w:rPr>
        <w:t>désormais</w:t>
      </w:r>
      <w:r w:rsidRPr="2F7ED29F" w:rsidR="2F7ED29F">
        <w:rPr>
          <w:lang w:val="en-US"/>
        </w:rPr>
        <w:t xml:space="preserve"> </w:t>
      </w:r>
      <w:r w:rsidRPr="2F7ED29F" w:rsidR="2F7ED29F">
        <w:rPr>
          <w:lang w:val="en-US"/>
        </w:rPr>
        <w:t>ses</w:t>
      </w:r>
      <w:r w:rsidRPr="2F7ED29F" w:rsidR="2F7ED29F">
        <w:rPr>
          <w:lang w:val="en-US"/>
        </w:rPr>
        <w:t xml:space="preserve"> data centers dans des pays </w:t>
      </w:r>
      <w:r w:rsidRPr="2F7ED29F" w:rsidR="2F7ED29F">
        <w:rPr>
          <w:lang w:val="en-US"/>
        </w:rPr>
        <w:t>en</w:t>
      </w:r>
      <w:r w:rsidRPr="2F7ED29F" w:rsidR="2F7ED29F">
        <w:rPr>
          <w:lang w:val="en-US"/>
        </w:rPr>
        <w:t xml:space="preserve"> </w:t>
      </w:r>
      <w:r w:rsidRPr="2F7ED29F" w:rsidR="2F7ED29F">
        <w:rPr>
          <w:lang w:val="en-US"/>
        </w:rPr>
        <w:t>développement</w:t>
      </w:r>
      <w:r w:rsidRPr="2F7ED29F" w:rsidR="2F7ED29F">
        <w:rPr>
          <w:lang w:val="en-US"/>
        </w:rPr>
        <w:t xml:space="preserve">, </w:t>
      </w:r>
      <w:r w:rsidRPr="2F7ED29F" w:rsidR="2F7ED29F">
        <w:rPr>
          <w:lang w:val="en-US"/>
        </w:rPr>
        <w:t>profitant</w:t>
      </w:r>
      <w:r w:rsidRPr="2F7ED29F" w:rsidR="2F7ED29F">
        <w:rPr>
          <w:lang w:val="en-US"/>
        </w:rPr>
        <w:t xml:space="preserve"> </w:t>
      </w:r>
      <w:r w:rsidRPr="2F7ED29F" w:rsidR="2F7ED29F">
        <w:rPr>
          <w:lang w:val="en-US"/>
        </w:rPr>
        <w:t>d’investissements</w:t>
      </w:r>
      <w:r w:rsidRPr="2F7ED29F" w:rsidR="2F7ED29F">
        <w:rPr>
          <w:lang w:val="en-US"/>
        </w:rPr>
        <w:t xml:space="preserve"> massifs et de subventions locales. Nous </w:t>
      </w:r>
      <w:r w:rsidRPr="2F7ED29F" w:rsidR="2F7ED29F">
        <w:rPr>
          <w:lang w:val="en-US"/>
        </w:rPr>
        <w:t>verrons</w:t>
      </w:r>
      <w:r w:rsidRPr="2F7ED29F" w:rsidR="2F7ED29F">
        <w:rPr>
          <w:lang w:val="en-US"/>
        </w:rPr>
        <w:t xml:space="preserve"> </w:t>
      </w:r>
      <w:r w:rsidRPr="2F7ED29F" w:rsidR="2F7ED29F">
        <w:rPr>
          <w:lang w:val="en-US"/>
        </w:rPr>
        <w:t>d’ailleurs</w:t>
      </w:r>
      <w:r w:rsidRPr="2F7ED29F" w:rsidR="2F7ED29F">
        <w:rPr>
          <w:lang w:val="en-US"/>
        </w:rPr>
        <w:t xml:space="preserve"> un peu plus tard (</w:t>
      </w:r>
      <w:r w:rsidRPr="2F7ED29F" w:rsidR="2F7ED29F">
        <w:rPr>
          <w:lang w:val="en-US"/>
        </w:rPr>
        <w:t>chapitre</w:t>
      </w:r>
      <w:r w:rsidRPr="2F7ED29F" w:rsidR="2F7ED29F">
        <w:rPr>
          <w:lang w:val="en-US"/>
        </w:rPr>
        <w:t xml:space="preserve"> 1.5) comment les populations locales </w:t>
      </w:r>
      <w:r w:rsidRPr="2F7ED29F" w:rsidR="2F7ED29F">
        <w:rPr>
          <w:lang w:val="en-US"/>
        </w:rPr>
        <w:t>sont</w:t>
      </w:r>
      <w:r w:rsidRPr="2F7ED29F" w:rsidR="2F7ED29F">
        <w:rPr>
          <w:lang w:val="en-US"/>
        </w:rPr>
        <w:t xml:space="preserve"> </w:t>
      </w:r>
      <w:r w:rsidRPr="2F7ED29F" w:rsidR="2F7ED29F">
        <w:rPr>
          <w:lang w:val="en-US"/>
        </w:rPr>
        <w:t>affectées</w:t>
      </w:r>
      <w:r w:rsidRPr="2F7ED29F" w:rsidR="2F7ED29F">
        <w:rPr>
          <w:lang w:val="en-US"/>
        </w:rPr>
        <w:t xml:space="preserve"> par </w:t>
      </w:r>
      <w:r w:rsidRPr="2F7ED29F" w:rsidR="2F7ED29F">
        <w:rPr>
          <w:lang w:val="en-US"/>
        </w:rPr>
        <w:t>ces</w:t>
      </w:r>
      <w:r w:rsidRPr="2F7ED29F" w:rsidR="2F7ED29F">
        <w:rPr>
          <w:lang w:val="en-US"/>
        </w:rPr>
        <w:t xml:space="preserve"> </w:t>
      </w:r>
      <w:r w:rsidRPr="2F7ED29F" w:rsidR="2F7ED29F">
        <w:rPr>
          <w:lang w:val="en-US"/>
        </w:rPr>
        <w:t>centres</w:t>
      </w:r>
      <w:r w:rsidRPr="2F7ED29F" w:rsidR="2F7ED29F">
        <w:rPr>
          <w:lang w:val="en-US"/>
        </w:rPr>
        <w:t>.</w:t>
      </w:r>
    </w:p>
    <w:p w:rsidRPr="000970CB" w:rsidR="000970CB" w:rsidP="2F7ED29F" w:rsidRDefault="0E867A35" w14:paraId="6357D9DA" w14:noSpellErr="1" w14:textId="1A29D952">
      <w:pPr>
        <w:pStyle w:val="BodyText"/>
        <w:jc w:val="both"/>
        <w:rPr>
          <w:lang w:val="fr-FR"/>
        </w:rPr>
      </w:pPr>
      <w:r w:rsidRPr="2F7ED29F" w:rsidR="2F7ED29F">
        <w:rPr>
          <w:lang w:val="fr-FR"/>
        </w:rPr>
        <w:t>Mais</w:t>
      </w:r>
      <w:r w:rsidRPr="2F7ED29F" w:rsidR="2F7ED29F">
        <w:rPr>
          <w:lang w:val="fr-FR"/>
        </w:rPr>
        <w:t xml:space="preserve"> nous </w:t>
      </w:r>
      <w:r w:rsidRPr="2F7ED29F" w:rsidR="2F7ED29F">
        <w:rPr>
          <w:lang w:val="fr-FR"/>
        </w:rPr>
        <w:t>pourrions</w:t>
      </w:r>
      <w:r w:rsidRPr="2F7ED29F" w:rsidR="2F7ED29F">
        <w:rPr>
          <w:lang w:val="fr-FR"/>
        </w:rPr>
        <w:t xml:space="preserve"> </w:t>
      </w:r>
      <w:r w:rsidRPr="2F7ED29F" w:rsidR="2F7ED29F">
        <w:rPr>
          <w:lang w:val="fr-FR"/>
        </w:rPr>
        <w:t>penser</w:t>
      </w:r>
      <w:r w:rsidRPr="2F7ED29F" w:rsidR="2F7ED29F">
        <w:rPr>
          <w:lang w:val="fr-FR"/>
        </w:rPr>
        <w:t xml:space="preserve"> </w:t>
      </w:r>
      <w:r w:rsidRPr="2F7ED29F" w:rsidR="2F7ED29F">
        <w:rPr>
          <w:lang w:val="fr-FR"/>
        </w:rPr>
        <w:t>que</w:t>
      </w:r>
      <w:r w:rsidRPr="2F7ED29F" w:rsidR="2F7ED29F">
        <w:rPr>
          <w:lang w:val="fr-FR"/>
        </w:rPr>
        <w:t xml:space="preserve"> </w:t>
      </w:r>
      <w:r w:rsidRPr="2F7ED29F" w:rsidR="2F7ED29F">
        <w:rPr>
          <w:lang w:val="fr-FR"/>
        </w:rPr>
        <w:t>ce</w:t>
      </w:r>
      <w:r w:rsidRPr="2F7ED29F" w:rsidR="2F7ED29F">
        <w:rPr>
          <w:lang w:val="fr-FR"/>
        </w:rPr>
        <w:t xml:space="preserve"> </w:t>
      </w:r>
      <w:r w:rsidRPr="2F7ED29F" w:rsidR="2F7ED29F">
        <w:rPr>
          <w:lang w:val="fr-FR"/>
        </w:rPr>
        <w:t>modèle</w:t>
      </w:r>
      <w:r w:rsidRPr="2F7ED29F" w:rsidR="2F7ED29F">
        <w:rPr>
          <w:lang w:val="fr-FR"/>
        </w:rPr>
        <w:t xml:space="preserve"> de </w:t>
      </w:r>
      <w:r w:rsidRPr="2F7ED29F" w:rsidR="2F7ED29F">
        <w:rPr>
          <w:lang w:val="fr-FR"/>
        </w:rPr>
        <w:t>traitement</w:t>
      </w:r>
      <w:r w:rsidRPr="2F7ED29F" w:rsidR="2F7ED29F">
        <w:rPr>
          <w:lang w:val="fr-FR"/>
        </w:rPr>
        <w:t xml:space="preserve"> distant </w:t>
      </w:r>
      <w:r w:rsidRPr="2F7ED29F" w:rsidR="2F7ED29F">
        <w:rPr>
          <w:lang w:val="fr-FR"/>
        </w:rPr>
        <w:t>n’est</w:t>
      </w:r>
      <w:r w:rsidRPr="2F7ED29F" w:rsidR="2F7ED29F">
        <w:rPr>
          <w:lang w:val="fr-FR"/>
        </w:rPr>
        <w:t xml:space="preserve"> pas nouveau. Nous </w:t>
      </w:r>
      <w:r w:rsidRPr="2F7ED29F" w:rsidR="2F7ED29F">
        <w:rPr>
          <w:lang w:val="fr-FR"/>
        </w:rPr>
        <w:t>l’avons</w:t>
      </w:r>
      <w:r w:rsidRPr="2F7ED29F" w:rsidR="2F7ED29F">
        <w:rPr>
          <w:lang w:val="fr-FR"/>
        </w:rPr>
        <w:t xml:space="preserve"> vu </w:t>
      </w:r>
      <w:r w:rsidRPr="2F7ED29F" w:rsidR="2F7ED29F">
        <w:rPr>
          <w:lang w:val="fr-FR"/>
        </w:rPr>
        <w:t>croître</w:t>
      </w:r>
      <w:r w:rsidRPr="2F7ED29F" w:rsidR="2F7ED29F">
        <w:rPr>
          <w:lang w:val="fr-FR"/>
        </w:rPr>
        <w:t xml:space="preserve"> </w:t>
      </w:r>
      <w:r w:rsidRPr="2F7ED29F" w:rsidR="2F7ED29F">
        <w:rPr>
          <w:lang w:val="fr-FR"/>
        </w:rPr>
        <w:t>durant</w:t>
      </w:r>
      <w:r w:rsidRPr="2F7ED29F" w:rsidR="2F7ED29F">
        <w:rPr>
          <w:lang w:val="fr-FR"/>
        </w:rPr>
        <w:t xml:space="preserve"> les </w:t>
      </w:r>
      <w:r w:rsidRPr="2F7ED29F" w:rsidR="2F7ED29F">
        <w:rPr>
          <w:lang w:val="fr-FR"/>
        </w:rPr>
        <w:t>vingt</w:t>
      </w:r>
      <w:r w:rsidRPr="2F7ED29F" w:rsidR="2F7ED29F">
        <w:rPr>
          <w:lang w:val="fr-FR"/>
        </w:rPr>
        <w:t xml:space="preserve"> </w:t>
      </w:r>
      <w:r w:rsidRPr="2F7ED29F" w:rsidR="2F7ED29F">
        <w:rPr>
          <w:lang w:val="fr-FR"/>
        </w:rPr>
        <w:t>dernières</w:t>
      </w:r>
      <w:r w:rsidRPr="2F7ED29F" w:rsidR="2F7ED29F">
        <w:rPr>
          <w:lang w:val="fr-FR"/>
        </w:rPr>
        <w:t xml:space="preserve"> </w:t>
      </w:r>
      <w:r w:rsidRPr="2F7ED29F" w:rsidR="2F7ED29F">
        <w:rPr>
          <w:lang w:val="fr-FR"/>
        </w:rPr>
        <w:t>années</w:t>
      </w:r>
      <w:r w:rsidRPr="2F7ED29F" w:rsidR="2F7ED29F">
        <w:rPr>
          <w:lang w:val="fr-FR"/>
        </w:rPr>
        <w:t xml:space="preserve"> avec les services cloud </w:t>
      </w:r>
      <w:r w:rsidRPr="2F7ED29F" w:rsidR="2F7ED29F">
        <w:rPr>
          <w:lang w:val="fr-FR"/>
        </w:rPr>
        <w:t>traditionnels</w:t>
      </w:r>
      <w:r w:rsidRPr="2F7ED29F" w:rsidR="2F7ED29F">
        <w:rPr>
          <w:lang w:val="fr-FR"/>
        </w:rPr>
        <w:t xml:space="preserve"> (stockage de </w:t>
      </w:r>
      <w:r w:rsidRPr="2F7ED29F" w:rsidR="2F7ED29F">
        <w:rPr>
          <w:lang w:val="fr-FR"/>
        </w:rPr>
        <w:t>fichiers</w:t>
      </w:r>
      <w:r w:rsidRPr="2F7ED29F" w:rsidR="2F7ED29F">
        <w:rPr>
          <w:lang w:val="fr-FR"/>
        </w:rPr>
        <w:t xml:space="preserve">, </w:t>
      </w:r>
      <w:r w:rsidRPr="2F7ED29F" w:rsidR="2F7ED29F">
        <w:rPr>
          <w:lang w:val="fr-FR"/>
        </w:rPr>
        <w:t>hébergement</w:t>
      </w:r>
      <w:r w:rsidRPr="2F7ED29F" w:rsidR="2F7ED29F">
        <w:rPr>
          <w:lang w:val="fr-FR"/>
        </w:rPr>
        <w:t xml:space="preserve"> web, applications SaaS), et Super Games </w:t>
      </w:r>
      <w:r w:rsidRPr="2F7ED29F" w:rsidR="2F7ED29F">
        <w:rPr>
          <w:lang w:val="fr-FR"/>
        </w:rPr>
        <w:t>utilise</w:t>
      </w:r>
      <w:r w:rsidRPr="2F7ED29F" w:rsidR="2F7ED29F">
        <w:rPr>
          <w:lang w:val="fr-FR"/>
        </w:rPr>
        <w:t xml:space="preserve"> déjà </w:t>
      </w:r>
      <w:r w:rsidRPr="2F7ED29F" w:rsidR="2F7ED29F">
        <w:rPr>
          <w:lang w:val="fr-FR"/>
        </w:rPr>
        <w:t>ce</w:t>
      </w:r>
      <w:r w:rsidRPr="2F7ED29F" w:rsidR="2F7ED29F">
        <w:rPr>
          <w:lang w:val="fr-FR"/>
        </w:rPr>
        <w:t xml:space="preserve"> type de services </w:t>
      </w:r>
      <w:r w:rsidRPr="2F7ED29F" w:rsidR="2F7ED29F">
        <w:rPr>
          <w:lang w:val="fr-FR"/>
        </w:rPr>
        <w:t>en</w:t>
      </w:r>
      <w:r w:rsidRPr="2F7ED29F" w:rsidR="2F7ED29F">
        <w:rPr>
          <w:lang w:val="fr-FR"/>
        </w:rPr>
        <w:t xml:space="preserve"> </w:t>
      </w:r>
      <w:r w:rsidRPr="2F7ED29F" w:rsidR="2F7ED29F">
        <w:rPr>
          <w:lang w:val="fr-FR"/>
        </w:rPr>
        <w:t>ligne</w:t>
      </w:r>
      <w:r w:rsidRPr="2F7ED29F" w:rsidR="2F7ED29F">
        <w:rPr>
          <w:lang w:val="fr-FR"/>
        </w:rPr>
        <w:t xml:space="preserve"> </w:t>
      </w:r>
      <w:r w:rsidRPr="2F7ED29F" w:rsidR="2F7ED29F">
        <w:rPr>
          <w:lang w:val="fr-FR"/>
        </w:rPr>
        <w:t>depuis</w:t>
      </w:r>
      <w:r w:rsidRPr="2F7ED29F" w:rsidR="2F7ED29F">
        <w:rPr>
          <w:lang w:val="fr-FR"/>
        </w:rPr>
        <w:t xml:space="preserve"> </w:t>
      </w:r>
      <w:r w:rsidRPr="2F7ED29F" w:rsidR="2F7ED29F">
        <w:rPr>
          <w:lang w:val="fr-FR"/>
        </w:rPr>
        <w:t>leur</w:t>
      </w:r>
      <w:r w:rsidRPr="2F7ED29F" w:rsidR="2F7ED29F">
        <w:rPr>
          <w:lang w:val="fr-FR"/>
        </w:rPr>
        <w:t xml:space="preserve"> </w:t>
      </w:r>
      <w:r w:rsidRPr="2F7ED29F" w:rsidR="2F7ED29F">
        <w:rPr>
          <w:lang w:val="fr-FR"/>
        </w:rPr>
        <w:t>création</w:t>
      </w:r>
      <w:r w:rsidRPr="2F7ED29F" w:rsidR="2F7ED29F">
        <w:rPr>
          <w:lang w:val="fr-FR"/>
        </w:rPr>
        <w:t xml:space="preserve"> avec, </w:t>
      </w:r>
      <w:r w:rsidRPr="2F7ED29F" w:rsidR="2F7ED29F">
        <w:rPr>
          <w:lang w:val="fr-FR"/>
        </w:rPr>
        <w:t>comme</w:t>
      </w:r>
      <w:r w:rsidRPr="2F7ED29F" w:rsidR="2F7ED29F">
        <w:rPr>
          <w:lang w:val="fr-FR"/>
        </w:rPr>
        <w:t xml:space="preserve"> </w:t>
      </w:r>
      <w:r w:rsidRPr="2F7ED29F" w:rsidR="2F7ED29F">
        <w:rPr>
          <w:lang w:val="fr-FR"/>
        </w:rPr>
        <w:t>l’affirme</w:t>
      </w:r>
      <w:r w:rsidRPr="2F7ED29F" w:rsidR="2F7ED29F">
        <w:rPr>
          <w:lang w:val="fr-FR"/>
        </w:rPr>
        <w:t xml:space="preserve"> </w:t>
      </w:r>
      <w:r w:rsidRPr="2F7ED29F" w:rsidR="2F7ED29F">
        <w:rPr>
          <w:lang w:val="fr-FR"/>
        </w:rPr>
        <w:t>leur</w:t>
      </w:r>
      <w:r w:rsidRPr="2F7ED29F" w:rsidR="2F7ED29F">
        <w:rPr>
          <w:lang w:val="fr-FR"/>
        </w:rPr>
        <w:t xml:space="preserve"> </w:t>
      </w:r>
      <w:r w:rsidRPr="2F7ED29F" w:rsidR="2F7ED29F">
        <w:rPr>
          <w:lang w:val="fr-FR"/>
        </w:rPr>
        <w:t>analyste</w:t>
      </w:r>
      <w:r w:rsidRPr="2F7ED29F" w:rsidR="2F7ED29F">
        <w:rPr>
          <w:lang w:val="fr-FR"/>
        </w:rPr>
        <w:t xml:space="preserve">, un impact </w:t>
      </w:r>
      <w:r w:rsidRPr="2F7ED29F" w:rsidR="2F7ED29F">
        <w:rPr>
          <w:lang w:val="fr-FR"/>
        </w:rPr>
        <w:t>écologique</w:t>
      </w:r>
      <w:r w:rsidRPr="2F7ED29F" w:rsidR="2F7ED29F">
        <w:rPr>
          <w:lang w:val="fr-FR"/>
        </w:rPr>
        <w:t xml:space="preserve"> </w:t>
      </w:r>
      <w:r w:rsidRPr="2F7ED29F" w:rsidR="2F7ED29F">
        <w:rPr>
          <w:lang w:val="fr-FR"/>
        </w:rPr>
        <w:t>modéré</w:t>
      </w:r>
      <w:r w:rsidRPr="2F7ED29F" w:rsidR="2F7ED29F">
        <w:rPr>
          <w:lang w:val="fr-FR"/>
        </w:rPr>
        <w:t xml:space="preserve">. Il </w:t>
      </w:r>
      <w:r w:rsidRPr="2F7ED29F" w:rsidR="2F7ED29F">
        <w:rPr>
          <w:lang w:val="fr-FR"/>
        </w:rPr>
        <w:t>paraît</w:t>
      </w:r>
      <w:r w:rsidRPr="2F7ED29F" w:rsidR="2F7ED29F">
        <w:rPr>
          <w:lang w:val="fr-FR"/>
        </w:rPr>
        <w:t xml:space="preserve"> </w:t>
      </w:r>
      <w:r w:rsidRPr="2F7ED29F" w:rsidR="2F7ED29F">
        <w:rPr>
          <w:lang w:val="fr-FR"/>
        </w:rPr>
        <w:t>donc</w:t>
      </w:r>
      <w:r w:rsidRPr="2F7ED29F" w:rsidR="2F7ED29F">
        <w:rPr>
          <w:lang w:val="fr-FR"/>
        </w:rPr>
        <w:t xml:space="preserve"> sans </w:t>
      </w:r>
      <w:r w:rsidRPr="2F7ED29F" w:rsidR="2F7ED29F">
        <w:rPr>
          <w:lang w:val="fr-FR"/>
        </w:rPr>
        <w:t>conséquence</w:t>
      </w:r>
      <w:r w:rsidRPr="2F7ED29F" w:rsidR="2F7ED29F">
        <w:rPr>
          <w:lang w:val="fr-FR"/>
        </w:rPr>
        <w:t xml:space="preserve"> de changer </w:t>
      </w:r>
      <w:r w:rsidRPr="2F7ED29F" w:rsidR="2F7ED29F">
        <w:rPr>
          <w:lang w:val="fr-FR"/>
        </w:rPr>
        <w:t>leurs</w:t>
      </w:r>
      <w:r w:rsidRPr="2F7ED29F" w:rsidR="2F7ED29F">
        <w:rPr>
          <w:lang w:val="fr-FR"/>
        </w:rPr>
        <w:t xml:space="preserve"> </w:t>
      </w:r>
      <w:r w:rsidRPr="2F7ED29F" w:rsidR="2F7ED29F">
        <w:rPr>
          <w:lang w:val="fr-FR"/>
        </w:rPr>
        <w:t>outils</w:t>
      </w:r>
      <w:r w:rsidRPr="2F7ED29F" w:rsidR="2F7ED29F">
        <w:rPr>
          <w:lang w:val="fr-FR"/>
        </w:rPr>
        <w:t xml:space="preserve"> </w:t>
      </w:r>
      <w:r w:rsidRPr="2F7ED29F" w:rsidR="2F7ED29F">
        <w:rPr>
          <w:lang w:val="fr-FR"/>
        </w:rPr>
        <w:t>existants</w:t>
      </w:r>
      <w:r w:rsidRPr="2F7ED29F" w:rsidR="2F7ED29F">
        <w:rPr>
          <w:lang w:val="fr-FR"/>
        </w:rPr>
        <w:t xml:space="preserve"> </w:t>
      </w:r>
      <w:r w:rsidRPr="2F7ED29F" w:rsidR="2F7ED29F">
        <w:rPr>
          <w:lang w:val="fr-FR"/>
        </w:rPr>
        <w:t>d’une</w:t>
      </w:r>
      <w:r w:rsidRPr="2F7ED29F" w:rsidR="2F7ED29F">
        <w:rPr>
          <w:lang w:val="fr-FR"/>
        </w:rPr>
        <w:t xml:space="preserve"> </w:t>
      </w:r>
      <w:r w:rsidRPr="2F7ED29F" w:rsidR="2F7ED29F">
        <w:rPr>
          <w:lang w:val="fr-FR"/>
        </w:rPr>
        <w:t>entreprise</w:t>
      </w:r>
      <w:r w:rsidRPr="2F7ED29F" w:rsidR="2F7ED29F">
        <w:rPr>
          <w:lang w:val="fr-FR"/>
        </w:rPr>
        <w:t xml:space="preserve"> américaine à </w:t>
      </w:r>
      <w:r w:rsidRPr="2F7ED29F" w:rsidR="2F7ED29F">
        <w:rPr>
          <w:lang w:val="fr-FR"/>
        </w:rPr>
        <w:t>une</w:t>
      </w:r>
      <w:r w:rsidRPr="2F7ED29F" w:rsidR="2F7ED29F">
        <w:rPr>
          <w:lang w:val="fr-FR"/>
        </w:rPr>
        <w:t xml:space="preserve"> </w:t>
      </w:r>
      <w:r w:rsidRPr="2F7ED29F" w:rsidR="2F7ED29F">
        <w:rPr>
          <w:lang w:val="fr-FR"/>
        </w:rPr>
        <w:t>autre</w:t>
      </w:r>
      <w:r w:rsidRPr="2F7ED29F" w:rsidR="2F7ED29F">
        <w:rPr>
          <w:lang w:val="fr-FR"/>
        </w:rPr>
        <w:t xml:space="preserve">… Ce </w:t>
      </w:r>
      <w:r w:rsidRPr="2F7ED29F" w:rsidR="2F7ED29F">
        <w:rPr>
          <w:lang w:val="fr-FR"/>
        </w:rPr>
        <w:t>n’est</w:t>
      </w:r>
      <w:r w:rsidRPr="2F7ED29F" w:rsidR="2F7ED29F">
        <w:rPr>
          <w:lang w:val="fr-FR"/>
        </w:rPr>
        <w:t xml:space="preserve"> pas le </w:t>
      </w:r>
      <w:r w:rsidRPr="2F7ED29F" w:rsidR="2F7ED29F">
        <w:rPr>
          <w:lang w:val="fr-FR"/>
        </w:rPr>
        <w:t>cas</w:t>
      </w:r>
      <w:r w:rsidRPr="2F7ED29F" w:rsidR="2F7ED29F">
        <w:rPr>
          <w:lang w:val="fr-FR"/>
        </w:rPr>
        <w:t>.</w:t>
      </w:r>
      <w:r>
        <w:br/>
      </w:r>
      <w:r>
        <w:br/>
      </w:r>
      <w:r w:rsidRPr="2F7ED29F" w:rsidR="2F7ED29F">
        <w:rPr>
          <w:lang w:val="fr-FR"/>
        </w:rPr>
        <w:t xml:space="preserve">Et </w:t>
      </w:r>
      <w:r w:rsidRPr="2F7ED29F" w:rsidR="2F7ED29F">
        <w:rPr>
          <w:lang w:val="fr-FR"/>
        </w:rPr>
        <w:t>cela</w:t>
      </w:r>
      <w:r w:rsidRPr="2F7ED29F" w:rsidR="2F7ED29F">
        <w:rPr>
          <w:lang w:val="fr-FR"/>
        </w:rPr>
        <w:t xml:space="preserve"> est </w:t>
      </w:r>
      <w:r w:rsidRPr="2F7ED29F" w:rsidR="2F7ED29F">
        <w:rPr>
          <w:lang w:val="fr-FR"/>
        </w:rPr>
        <w:t>dû</w:t>
      </w:r>
      <w:r w:rsidRPr="2F7ED29F" w:rsidR="2F7ED29F">
        <w:rPr>
          <w:lang w:val="fr-FR"/>
        </w:rPr>
        <w:t xml:space="preserve"> à un </w:t>
      </w:r>
      <w:r w:rsidRPr="2F7ED29F" w:rsidR="2F7ED29F">
        <w:rPr>
          <w:b w:val="1"/>
          <w:bCs w:val="1"/>
          <w:lang w:val="fr-FR"/>
        </w:rPr>
        <w:t>changement</w:t>
      </w:r>
      <w:r w:rsidRPr="2F7ED29F" w:rsidR="2F7ED29F">
        <w:rPr>
          <w:b w:val="1"/>
          <w:bCs w:val="1"/>
          <w:lang w:val="fr-FR"/>
        </w:rPr>
        <w:t xml:space="preserve"> </w:t>
      </w:r>
      <w:r w:rsidRPr="2F7ED29F" w:rsidR="2F7ED29F">
        <w:rPr>
          <w:b w:val="1"/>
          <w:bCs w:val="1"/>
          <w:lang w:val="fr-FR"/>
        </w:rPr>
        <w:t>majeur</w:t>
      </w:r>
      <w:r w:rsidRPr="2F7ED29F" w:rsidR="2F7ED29F">
        <w:rPr>
          <w:b w:val="1"/>
          <w:bCs w:val="1"/>
          <w:lang w:val="fr-FR"/>
        </w:rPr>
        <w:t xml:space="preserve"> qui </w:t>
      </w:r>
      <w:r w:rsidRPr="2F7ED29F" w:rsidR="2F7ED29F">
        <w:rPr>
          <w:b w:val="1"/>
          <w:bCs w:val="1"/>
          <w:lang w:val="fr-FR"/>
        </w:rPr>
        <w:t>réside</w:t>
      </w:r>
      <w:r w:rsidRPr="2F7ED29F" w:rsidR="2F7ED29F">
        <w:rPr>
          <w:b w:val="1"/>
          <w:bCs w:val="1"/>
          <w:lang w:val="fr-FR"/>
        </w:rPr>
        <w:t xml:space="preserve"> dans la façon </w:t>
      </w:r>
      <w:r w:rsidRPr="2F7ED29F" w:rsidR="2F7ED29F">
        <w:rPr>
          <w:b w:val="1"/>
          <w:bCs w:val="1"/>
          <w:lang w:val="fr-FR"/>
        </w:rPr>
        <w:t>dont</w:t>
      </w:r>
      <w:r w:rsidRPr="2F7ED29F" w:rsidR="2F7ED29F">
        <w:rPr>
          <w:b w:val="1"/>
          <w:bCs w:val="1"/>
          <w:lang w:val="fr-FR"/>
        </w:rPr>
        <w:t xml:space="preserve"> </w:t>
      </w:r>
      <w:r w:rsidRPr="2F7ED29F" w:rsidR="2F7ED29F">
        <w:rPr>
          <w:b w:val="1"/>
          <w:bCs w:val="1"/>
          <w:lang w:val="fr-FR"/>
        </w:rPr>
        <w:t>sont</w:t>
      </w:r>
      <w:r w:rsidRPr="2F7ED29F" w:rsidR="2F7ED29F">
        <w:rPr>
          <w:b w:val="1"/>
          <w:bCs w:val="1"/>
          <w:lang w:val="fr-FR"/>
        </w:rPr>
        <w:t xml:space="preserve"> </w:t>
      </w:r>
      <w:r w:rsidRPr="2F7ED29F" w:rsidR="2F7ED29F">
        <w:rPr>
          <w:b w:val="1"/>
          <w:bCs w:val="1"/>
          <w:lang w:val="fr-FR"/>
        </w:rPr>
        <w:t>traitées</w:t>
      </w:r>
      <w:r w:rsidRPr="2F7ED29F" w:rsidR="2F7ED29F">
        <w:rPr>
          <w:b w:val="1"/>
          <w:bCs w:val="1"/>
          <w:lang w:val="fr-FR"/>
        </w:rPr>
        <w:t xml:space="preserve"> les données dans le </w:t>
      </w:r>
      <w:r w:rsidRPr="2F7ED29F" w:rsidR="2F7ED29F">
        <w:rPr>
          <w:b w:val="1"/>
          <w:bCs w:val="1"/>
          <w:lang w:val="fr-FR"/>
        </w:rPr>
        <w:t>contexte</w:t>
      </w:r>
      <w:r w:rsidRPr="2F7ED29F" w:rsidR="2F7ED29F">
        <w:rPr>
          <w:b w:val="1"/>
          <w:bCs w:val="1"/>
          <w:lang w:val="fr-FR"/>
        </w:rPr>
        <w:t xml:space="preserve"> de </w:t>
      </w:r>
      <w:r w:rsidRPr="2F7ED29F" w:rsidR="2F7ED29F">
        <w:rPr>
          <w:b w:val="1"/>
          <w:bCs w:val="1"/>
          <w:lang w:val="fr-FR"/>
        </w:rPr>
        <w:t>l’IA</w:t>
      </w:r>
      <w:r w:rsidRPr="2F7ED29F" w:rsidR="2F7ED29F">
        <w:rPr>
          <w:b w:val="1"/>
          <w:bCs w:val="1"/>
          <w:lang w:val="fr-FR"/>
        </w:rPr>
        <w:t xml:space="preserve"> </w:t>
      </w:r>
      <w:r w:rsidRPr="2F7ED29F" w:rsidR="2F7ED29F">
        <w:rPr>
          <w:b w:val="1"/>
          <w:bCs w:val="1"/>
          <w:lang w:val="fr-FR"/>
        </w:rPr>
        <w:t xml:space="preserve">générative, </w:t>
      </w:r>
      <w:r w:rsidRPr="2F7ED29F" w:rsidR="2F7ED29F">
        <w:rPr>
          <w:lang w:val="fr-FR"/>
        </w:rPr>
        <w:t xml:space="preserve"> et c’</w:t>
      </w:r>
      <w:r w:rsidRPr="2F7ED29F" w:rsidR="2F7ED29F">
        <w:rPr>
          <w:lang w:val="fr-FR"/>
        </w:rPr>
        <w:t>est p</w:t>
      </w:r>
      <w:r w:rsidRPr="2F7ED29F" w:rsidR="2F7ED29F">
        <w:rPr>
          <w:lang w:val="fr-FR"/>
        </w:rPr>
        <w:t>r</w:t>
      </w:r>
      <w:r w:rsidRPr="2F7ED29F" w:rsidR="2F7ED29F">
        <w:rPr>
          <w:lang w:val="fr-FR"/>
        </w:rPr>
        <w:t>écisément l</w:t>
      </w:r>
      <w:r w:rsidRPr="2F7ED29F" w:rsidR="2F7ED29F">
        <w:rPr>
          <w:lang w:val="fr-FR"/>
        </w:rPr>
        <w:t>à</w:t>
      </w:r>
      <w:r w:rsidRPr="2F7ED29F" w:rsidR="2F7ED29F">
        <w:rPr>
          <w:lang w:val="fr-FR"/>
        </w:rPr>
        <w:t xml:space="preserve"> q</w:t>
      </w:r>
      <w:r w:rsidRPr="2F7ED29F" w:rsidR="2F7ED29F">
        <w:rPr>
          <w:lang w:val="fr-FR"/>
        </w:rPr>
        <w:t>u</w:t>
      </w:r>
      <w:r w:rsidRPr="2F7ED29F" w:rsidR="2F7ED29F">
        <w:rPr>
          <w:lang w:val="fr-FR"/>
        </w:rPr>
        <w:t>e s</w:t>
      </w:r>
      <w:r w:rsidRPr="2F7ED29F" w:rsidR="2F7ED29F">
        <w:rPr>
          <w:lang w:val="fr-FR"/>
        </w:rPr>
        <w:t>e si</w:t>
      </w:r>
      <w:r w:rsidRPr="2F7ED29F" w:rsidR="2F7ED29F">
        <w:rPr>
          <w:lang w:val="fr-FR"/>
        </w:rPr>
        <w:t>tue l</w:t>
      </w:r>
      <w:r w:rsidRPr="2F7ED29F" w:rsidR="2F7ED29F">
        <w:rPr>
          <w:lang w:val="fr-FR"/>
        </w:rPr>
        <w:t>e dé</w:t>
      </w:r>
      <w:r w:rsidRPr="2F7ED29F" w:rsidR="2F7ED29F">
        <w:rPr>
          <w:lang w:val="fr-FR"/>
        </w:rPr>
        <w:t>sastre é</w:t>
      </w:r>
      <w:r w:rsidRPr="2F7ED29F" w:rsidR="2F7ED29F">
        <w:rPr>
          <w:lang w:val="fr-FR"/>
        </w:rPr>
        <w:t>c</w:t>
      </w:r>
      <w:r w:rsidRPr="2F7ED29F" w:rsidR="2F7ED29F">
        <w:rPr>
          <w:lang w:val="fr-FR"/>
        </w:rPr>
        <w:t>ologique.</w:t>
      </w:r>
    </w:p>
    <w:p w:rsidR="00085BC2" w:rsidP="2F7ED29F" w:rsidRDefault="641AC750" w14:paraId="4A4F7C04" w14:textId="1A461F27" w14:noSpellErr="1">
      <w:pPr>
        <w:pStyle w:val="Heading3"/>
        <w:jc w:val="both"/>
        <w:rPr>
          <w:sz w:val="32"/>
          <w:szCs w:val="32"/>
          <w:lang w:val="fr-FR"/>
        </w:rPr>
      </w:pPr>
      <w:r w:rsidRPr="2F7ED29F" w:rsidR="2F7ED29F">
        <w:rPr>
          <w:sz w:val="32"/>
          <w:szCs w:val="32"/>
          <w:lang w:val="fr-FR"/>
        </w:rPr>
        <w:t>1.2 </w:t>
      </w:r>
      <w:r w:rsidRPr="2F7ED29F" w:rsidR="2F7ED29F">
        <w:rPr>
          <w:sz w:val="32"/>
          <w:szCs w:val="32"/>
          <w:lang w:val="fr-FR"/>
        </w:rPr>
        <w:t xml:space="preserve">Le calcul des données </w:t>
      </w:r>
      <w:r w:rsidRPr="2F7ED29F" w:rsidR="2F7ED29F">
        <w:rPr>
          <w:sz w:val="32"/>
          <w:szCs w:val="32"/>
          <w:lang w:val="fr-FR"/>
        </w:rPr>
        <w:t>: un bond énergétique sans précédent</w:t>
      </w:r>
    </w:p>
    <w:p w:rsidR="7E134151" w:rsidP="2F7ED29F" w:rsidRDefault="7E134151" w14:paraId="12F25D90" w14:textId="418C6D3D">
      <w:pPr>
        <w:spacing w:before="180" w:beforeAutospacing="off" w:after="180" w:afterAutospacing="off"/>
      </w:pPr>
      <w:r w:rsidRPr="2F7ED29F" w:rsidR="2F7ED29F">
        <w:rPr>
          <w:rFonts w:ascii="Cambria" w:hAnsi="Cambria" w:eastAsia="Cambria" w:cs="Cambria"/>
          <w:noProof w:val="0"/>
          <w:sz w:val="24"/>
          <w:szCs w:val="24"/>
          <w:lang w:val="en-US"/>
        </w:rPr>
        <w:t xml:space="preserve">Au cours des deux dernières décennies, grâce à l’amélioration des processeurs et à la virtualisation, la consommation électrique totale des centres de données est restée relativement stable malgré l’augmentation du trafic Internet : les serveurs exécutaient surtout des tâches classiques (gestion de bases de données, hébergement de sites web, traitement de textes et d’images et stockage de fichiers). </w:t>
      </w:r>
      <w:r w:rsidRPr="2F7ED29F" w:rsidR="2F7ED29F">
        <w:rPr>
          <w:rFonts w:ascii="Cambria" w:hAnsi="Cambria" w:eastAsia="Cambria" w:cs="Cambria"/>
          <w:b w:val="1"/>
          <w:bCs w:val="1"/>
          <w:noProof w:val="0"/>
          <w:sz w:val="24"/>
          <w:szCs w:val="24"/>
          <w:lang w:val="en-US"/>
        </w:rPr>
        <w:t>Ce n'est plus le cas avec l'IA générative</w:t>
      </w:r>
      <w:r w:rsidRPr="2F7ED29F" w:rsidR="2F7ED29F">
        <w:rPr>
          <w:rFonts w:ascii="Cambria" w:hAnsi="Cambria" w:eastAsia="Cambria" w:cs="Cambria"/>
          <w:noProof w:val="0"/>
          <w:sz w:val="24"/>
          <w:szCs w:val="24"/>
          <w:lang w:val="en-US"/>
        </w:rPr>
        <w:t xml:space="preserve"> : l’entraînement et l’inférence de grands modèles mobilisent des milliers de GPU spécialisés et réalisent des milliards d’opérations parallèles, faisant exploser la demande énergétique et rompant cet équilibre.</w:t>
      </w:r>
    </w:p>
    <w:p w:rsidR="7E134151" w:rsidP="2F7ED29F" w:rsidRDefault="7E134151" w14:paraId="46ADC133" w14:textId="0C16C623">
      <w:pPr>
        <w:spacing w:before="180" w:beforeAutospacing="off" w:after="180" w:afterAutospacing="off"/>
      </w:pPr>
      <w:r w:rsidRPr="2F7ED29F" w:rsidR="2F7ED29F">
        <w:rPr>
          <w:rFonts w:ascii="Cambria" w:hAnsi="Cambria" w:eastAsia="Cambria" w:cs="Cambria"/>
          <w:b w:val="1"/>
          <w:bCs w:val="1"/>
          <w:noProof w:val="0"/>
          <w:sz w:val="24"/>
          <w:szCs w:val="24"/>
          <w:lang w:val="en-US"/>
        </w:rPr>
        <w:t>Une seule requête ChatGPT consomme environ 10 fois plus d'énergie qu'une recherche Google classique</w:t>
      </w:r>
      <w:r w:rsidRPr="2F7ED29F" w:rsidR="2F7ED29F">
        <w:rPr>
          <w:rFonts w:ascii="Cambria" w:hAnsi="Cambria" w:eastAsia="Cambria" w:cs="Cambria"/>
          <w:noProof w:val="0"/>
          <w:sz w:val="24"/>
          <w:szCs w:val="24"/>
          <w:lang w:val="en-US"/>
        </w:rPr>
        <w:t>. (</w:t>
      </w:r>
      <w:hyperlink r:id="Rc6232be648784f27">
        <w:r w:rsidRPr="2F7ED29F" w:rsidR="2F7ED29F">
          <w:rPr>
            <w:rStyle w:val="Hyperlink"/>
            <w:rFonts w:ascii="Cambria" w:hAnsi="Cambria" w:eastAsia="Cambria" w:cs="Cambria"/>
            <w:noProof w:val="0"/>
            <w:color w:val="4F81BD" w:themeColor="accent1" w:themeTint="FF" w:themeShade="FF"/>
            <w:sz w:val="24"/>
            <w:szCs w:val="24"/>
            <w:lang w:val="fr"/>
          </w:rPr>
          <w:t>polytechnique-insights+2</w:t>
        </w:r>
      </w:hyperlink>
      <w:r w:rsidRPr="2F7ED29F" w:rsidR="2F7ED29F">
        <w:rPr>
          <w:rFonts w:ascii="Cambria" w:hAnsi="Cambria" w:eastAsia="Cambria" w:cs="Cambria"/>
          <w:noProof w:val="0"/>
          <w:sz w:val="24"/>
          <w:szCs w:val="24"/>
          <w:lang w:val="en-US"/>
        </w:rPr>
        <w:t xml:space="preserve"> )</w:t>
      </w:r>
    </w:p>
    <w:p w:rsidR="7E134151" w:rsidP="2F7ED29F" w:rsidRDefault="7E134151" w14:paraId="4ACA701E" w14:textId="382A2875">
      <w:pPr>
        <w:pStyle w:val="ListParagraph"/>
        <w:numPr>
          <w:ilvl w:val="0"/>
          <w:numId w:val="39"/>
        </w:numPr>
        <w:spacing w:before="0" w:beforeAutospacing="off" w:after="0" w:afterAutospacing="off"/>
        <w:ind w:left="720" w:right="0" w:hanging="480"/>
        <w:rPr>
          <w:rFonts w:ascii="Cambria" w:hAnsi="Cambria" w:eastAsia="Cambria" w:cs="Cambria"/>
          <w:noProof w:val="0"/>
          <w:sz w:val="24"/>
          <w:szCs w:val="24"/>
          <w:lang w:val="en-US"/>
        </w:rPr>
      </w:pPr>
      <w:r w:rsidRPr="2F7ED29F" w:rsidR="2F7ED29F">
        <w:rPr>
          <w:rFonts w:ascii="Cambria" w:hAnsi="Cambria" w:eastAsia="Cambria" w:cs="Cambria"/>
          <w:b w:val="1"/>
          <w:bCs w:val="1"/>
          <w:noProof w:val="0"/>
          <w:sz w:val="24"/>
          <w:szCs w:val="24"/>
          <w:lang w:val="en-US"/>
        </w:rPr>
        <w:t>Google Search</w:t>
      </w:r>
      <w:r w:rsidRPr="2F7ED29F" w:rsidR="2F7ED29F">
        <w:rPr>
          <w:rFonts w:ascii="Cambria" w:hAnsi="Cambria" w:eastAsia="Cambria" w:cs="Cambria"/>
          <w:noProof w:val="0"/>
          <w:sz w:val="24"/>
          <w:szCs w:val="24"/>
          <w:lang w:val="en-US"/>
        </w:rPr>
        <w:t xml:space="preserve"> : 0,0003 kWh par requête, émettant 0,2g de CO₂</w:t>
      </w:r>
      <w:hyperlink r:id="R33b3150dc4084ff9">
        <w:r w:rsidRPr="2F7ED29F" w:rsidR="2F7ED29F">
          <w:rPr>
            <w:rStyle w:val="Hyperlink"/>
            <w:rFonts w:ascii="Cambria" w:hAnsi="Cambria" w:eastAsia="Cambria" w:cs="Cambria"/>
            <w:noProof w:val="0"/>
            <w:color w:val="4F81BD" w:themeColor="accent1" w:themeTint="FF" w:themeShade="FF"/>
            <w:sz w:val="24"/>
            <w:szCs w:val="24"/>
            <w:lang w:val="fr"/>
          </w:rPr>
          <w:t>kanoppi</w:t>
        </w:r>
      </w:hyperlink>
      <w:r w:rsidRPr="2F7ED29F" w:rsidR="2F7ED29F">
        <w:rPr>
          <w:rFonts w:ascii="Cambria" w:hAnsi="Cambria" w:eastAsia="Cambria" w:cs="Cambria"/>
          <w:noProof w:val="0"/>
          <w:sz w:val="24"/>
          <w:szCs w:val="24"/>
          <w:lang w:val="en-US"/>
        </w:rPr>
        <w:t xml:space="preserve"> </w:t>
      </w:r>
    </w:p>
    <w:p w:rsidR="7E134151" w:rsidP="2F7ED29F" w:rsidRDefault="7E134151" w14:paraId="5BAABCFC" w14:textId="26EDDA2F">
      <w:pPr>
        <w:pStyle w:val="ListParagraph"/>
        <w:numPr>
          <w:ilvl w:val="0"/>
          <w:numId w:val="39"/>
        </w:numPr>
        <w:spacing w:before="0" w:beforeAutospacing="off" w:after="0" w:afterAutospacing="off"/>
        <w:ind w:left="720" w:right="0" w:hanging="480"/>
        <w:rPr>
          <w:rFonts w:ascii="Cambria" w:hAnsi="Cambria" w:eastAsia="Cambria" w:cs="Cambria"/>
          <w:noProof w:val="0"/>
          <w:sz w:val="24"/>
          <w:szCs w:val="24"/>
          <w:lang w:val="en-US"/>
        </w:rPr>
      </w:pPr>
      <w:r w:rsidRPr="2F7ED29F" w:rsidR="2F7ED29F">
        <w:rPr>
          <w:rFonts w:ascii="Cambria" w:hAnsi="Cambria" w:eastAsia="Cambria" w:cs="Cambria"/>
          <w:b w:val="1"/>
          <w:bCs w:val="1"/>
          <w:noProof w:val="0"/>
          <w:sz w:val="24"/>
          <w:szCs w:val="24"/>
          <w:lang w:val="en-US"/>
        </w:rPr>
        <w:t>ChatGPT</w:t>
      </w:r>
      <w:r w:rsidRPr="2F7ED29F" w:rsidR="2F7ED29F">
        <w:rPr>
          <w:rFonts w:ascii="Cambria" w:hAnsi="Cambria" w:eastAsia="Cambria" w:cs="Cambria"/>
          <w:noProof w:val="0"/>
          <w:sz w:val="24"/>
          <w:szCs w:val="24"/>
          <w:lang w:val="en-US"/>
        </w:rPr>
        <w:t xml:space="preserve"> : 0,0029 kWh par requête (selon certaines estimations), émettant jusqu'à 68g de CO₂</w:t>
      </w:r>
      <w:hyperlink r:id="R7b99f0fc06784687">
        <w:r w:rsidRPr="2F7ED29F" w:rsidR="2F7ED29F">
          <w:rPr>
            <w:rStyle w:val="Hyperlink"/>
            <w:rFonts w:ascii="Cambria" w:hAnsi="Cambria" w:eastAsia="Cambria" w:cs="Cambria"/>
            <w:noProof w:val="0"/>
            <w:color w:val="4F81BD" w:themeColor="accent1" w:themeTint="FF" w:themeShade="FF"/>
            <w:sz w:val="24"/>
            <w:szCs w:val="24"/>
            <w:lang w:val="fr"/>
          </w:rPr>
          <w:t>kanoppi</w:t>
        </w:r>
      </w:hyperlink>
      <w:r w:rsidRPr="2F7ED29F" w:rsidR="2F7ED29F">
        <w:rPr>
          <w:rFonts w:ascii="Cambria" w:hAnsi="Cambria" w:eastAsia="Cambria" w:cs="Cambria"/>
          <w:noProof w:val="0"/>
          <w:sz w:val="24"/>
          <w:szCs w:val="24"/>
          <w:lang w:val="en-US"/>
        </w:rPr>
        <w:t xml:space="preserve"> </w:t>
      </w:r>
      <w:r>
        <w:br/>
      </w:r>
      <w:r>
        <w:br/>
      </w:r>
      <w:r w:rsidRPr="2F7ED29F" w:rsidR="2F7ED29F">
        <w:rPr>
          <w:rFonts w:ascii="Cambria" w:hAnsi="Cambria" w:eastAsia="Cambria" w:cs="Cambria"/>
          <w:noProof w:val="0"/>
          <w:sz w:val="24"/>
          <w:szCs w:val="24"/>
          <w:lang w:val="en-US"/>
        </w:rPr>
        <w:t xml:space="preserve">Cette différence s'explique par la nature fondamentalement différente des deux opérations : Google récupère et classe des pages web existantes, tandis que ChatGPT </w:t>
      </w:r>
      <w:r w:rsidRPr="2F7ED29F" w:rsidR="2F7ED29F">
        <w:rPr>
          <w:rFonts w:ascii="Cambria" w:hAnsi="Cambria" w:eastAsia="Cambria" w:cs="Cambria"/>
          <w:b w:val="1"/>
          <w:bCs w:val="1"/>
          <w:noProof w:val="0"/>
          <w:sz w:val="24"/>
          <w:szCs w:val="24"/>
          <w:lang w:val="en-US"/>
        </w:rPr>
        <w:t>génère de nouveaux contenus</w:t>
      </w:r>
      <w:r w:rsidRPr="2F7ED29F" w:rsidR="2F7ED29F">
        <w:rPr>
          <w:rFonts w:ascii="Cambria" w:hAnsi="Cambria" w:eastAsia="Cambria" w:cs="Cambria"/>
          <w:noProof w:val="0"/>
          <w:sz w:val="24"/>
          <w:szCs w:val="24"/>
          <w:lang w:val="en-US"/>
        </w:rPr>
        <w:t xml:space="preserve"> en mobilisant des milliards de paramètres à chaque requête.</w:t>
      </w:r>
    </w:p>
    <w:p w:rsidR="7E134151" w:rsidP="2F7ED29F" w:rsidRDefault="7E134151" w14:paraId="7AF773DC" w14:textId="42355D58">
      <w:pPr>
        <w:pStyle w:val="BodyText"/>
        <w:jc w:val="both"/>
        <w:rPr>
          <w:noProof w:val="0"/>
          <w:lang w:val="en-US"/>
        </w:rPr>
      </w:pPr>
      <w:r w:rsidRPr="2F7ED29F" w:rsidR="2F7ED29F">
        <w:rPr>
          <w:rFonts w:ascii="Cambria" w:hAnsi="Cambria" w:eastAsia="Cambria" w:cs="Cambria"/>
          <w:noProof w:val="0"/>
          <w:sz w:val="24"/>
          <w:szCs w:val="24"/>
          <w:lang w:val="en-US"/>
        </w:rPr>
        <w:t xml:space="preserve">À l'échelle de Super Games, avec ses centaines d'employés effectuant des dizaines de requêtes IA quotidiennes pour rédiger des rapports, analyser des données médicales ou générer des documents, </w:t>
      </w:r>
      <w:r w:rsidRPr="2F7ED29F" w:rsidR="2F7ED29F">
        <w:rPr>
          <w:rFonts w:ascii="Cambria" w:hAnsi="Cambria" w:eastAsia="Cambria" w:cs="Cambria"/>
          <w:b w:val="1"/>
          <w:bCs w:val="1"/>
          <w:noProof w:val="0"/>
          <w:sz w:val="24"/>
          <w:szCs w:val="24"/>
          <w:lang w:val="en-US"/>
        </w:rPr>
        <w:t>la consommation énergétique annuelle liée à l'IA pourrait équivaloir à celle de plusieurs dizaines de foyers</w:t>
      </w:r>
      <w:r w:rsidRPr="2F7ED29F" w:rsidR="2F7ED29F">
        <w:rPr>
          <w:rFonts w:ascii="Cambria" w:hAnsi="Cambria" w:eastAsia="Cambria" w:cs="Cambria"/>
          <w:noProof w:val="0"/>
          <w:sz w:val="24"/>
          <w:szCs w:val="24"/>
          <w:lang w:val="en-US"/>
        </w:rPr>
        <w:t>.</w:t>
      </w:r>
      <w:hyperlink r:id="R5a7c339668fe479d">
        <w:r w:rsidRPr="2F7ED29F" w:rsidR="2F7ED29F">
          <w:rPr>
            <w:rStyle w:val="Hyperlink"/>
            <w:rFonts w:ascii="Cambria" w:hAnsi="Cambria" w:eastAsia="Cambria" w:cs="Cambria"/>
            <w:noProof w:val="0"/>
            <w:color w:val="4F81BD" w:themeColor="accent1" w:themeTint="FF" w:themeShade="FF"/>
            <w:sz w:val="24"/>
            <w:szCs w:val="24"/>
            <w:lang w:val="en-US"/>
          </w:rPr>
          <w:t>kanoppi</w:t>
        </w:r>
      </w:hyperlink>
    </w:p>
    <w:p w:rsidR="7E134151" w:rsidP="2F7ED29F" w:rsidRDefault="7E134151" w14:paraId="273AD79A" w14:textId="2F62CC5D">
      <w:pPr>
        <w:pStyle w:val="BodyText"/>
        <w:jc w:val="both"/>
        <w:rPr>
          <w:lang w:val="fr-FR"/>
        </w:rPr>
      </w:pPr>
    </w:p>
    <w:p w:rsidRPr="004443D8" w:rsidR="004443D8" w:rsidP="2F7ED29F" w:rsidRDefault="6741FF26" w14:paraId="41980795" w14:noSpellErr="1" w14:textId="7635B4EF">
      <w:pPr>
        <w:pStyle w:val="BodyText"/>
        <w:jc w:val="both"/>
        <w:rPr>
          <w:color w:val="0070C0"/>
          <w:sz w:val="32"/>
          <w:szCs w:val="32"/>
          <w:lang w:val="fr-FR"/>
        </w:rPr>
      </w:pPr>
      <w:r w:rsidRPr="2F7ED29F" w:rsidR="2F7ED29F">
        <w:rPr>
          <w:b w:val="1"/>
          <w:bCs w:val="1"/>
          <w:color w:val="0070C0"/>
          <w:sz w:val="32"/>
          <w:szCs w:val="32"/>
          <w:lang w:val="fr-FR"/>
        </w:rPr>
        <w:t>1.3. Le problème critique du refroidissement à l'eau potable</w:t>
      </w:r>
      <w:bookmarkEnd w:id="6"/>
    </w:p>
    <w:p w:rsidR="2F7ED29F" w:rsidP="2F7ED29F" w:rsidRDefault="2F7ED29F" w14:paraId="714737FD" w14:textId="0D779D67">
      <w:pPr>
        <w:pStyle w:val="BodyText"/>
        <w:jc w:val="both"/>
        <w:rPr>
          <w:lang w:val="fr-FR"/>
        </w:rPr>
      </w:pPr>
      <w:r w:rsidRPr="2F7ED29F" w:rsidR="2F7ED29F">
        <w:rPr>
          <w:lang w:val="fr-FR"/>
        </w:rPr>
        <w:t xml:space="preserve">Les data centers ont toujours fait face à un problème de chauffe inévitable. Des milliers de puces, les unes collées aux autres dans de </w:t>
      </w:r>
      <w:r w:rsidRPr="2F7ED29F" w:rsidR="2F7ED29F">
        <w:rPr>
          <w:lang w:val="fr-FR"/>
        </w:rPr>
        <w:t>longs couloirs empilés</w:t>
      </w:r>
      <w:r w:rsidRPr="2F7ED29F" w:rsidR="2F7ED29F">
        <w:rPr>
          <w:lang w:val="fr-FR"/>
        </w:rPr>
        <w:t xml:space="preserve"> entre elles, ont l’effet de milliers de radiateurs qui, s’ils ne sont pas refroidis, risquent tout simplement de casser. Si les CPU chauffaient déjà énormément, les GPU utilisés pour l’IA chauffent encore plus, générant une chaleur intense qui nécessite des systèmes de refroidissement sophistiqués.</w:t>
      </w:r>
      <w:bookmarkStart w:name="impact-chiffré-pour-super-games" w:id="7"/>
    </w:p>
    <w:p w:rsidR="2F7ED29F" w:rsidP="2F7ED29F" w:rsidRDefault="2F7ED29F" w14:paraId="6AD28264" w14:textId="48D4A959">
      <w:pPr>
        <w:pStyle w:val="BodyText"/>
        <w:jc w:val="both"/>
        <w:rPr>
          <w:lang w:val="fr-FR"/>
        </w:rPr>
      </w:pPr>
      <w:r w:rsidRPr="2F7ED29F" w:rsidR="2F7ED29F">
        <w:rPr>
          <w:lang w:val="fr-FR"/>
        </w:rPr>
        <w:t xml:space="preserve">L’eau est le moyen le plus efficace pour absorber et redistribuer cette chaleur, </w:t>
      </w:r>
      <w:r w:rsidRPr="2F7ED29F" w:rsidR="2F7ED29F">
        <w:rPr>
          <w:b w:val="1"/>
          <w:bCs w:val="1"/>
          <w:lang w:val="fr-FR"/>
        </w:rPr>
        <w:t>et les data centers utilisent principalement de l’eau potable municipale</w:t>
      </w:r>
      <w:r w:rsidRPr="2F7ED29F" w:rsidR="2F7ED29F">
        <w:rPr>
          <w:lang w:val="fr-FR"/>
        </w:rPr>
        <w:t>, car les autres sources d’eau (eaux usées, eau de surface) causent une accumulation microbienne et une corrosion qui peuvent perturber les systèmes de refroidissement sensibles. Les géants de la tech américaines construisent alors leurs centres où ils peuvent drainer de l’eau potable facilement, mais aussi où l’énergie est la moins chère, avec un climat permettant une évaporation facile de l’eau utilisée. Cet ensemble de spécifications amènera ces centres à être construits dans des zones arides où l’énergie solaire est abondante et donc extrêmement peu chère, et où le climat permet une bonne évaporation.</w:t>
      </w:r>
    </w:p>
    <w:p w:rsidR="16F94289" w:rsidP="2F7ED29F" w:rsidRDefault="16F94289" w14:paraId="089FDE2F" w14:textId="787B89F1" w14:noSpellErr="1">
      <w:pPr>
        <w:pStyle w:val="BodyText"/>
        <w:jc w:val="both"/>
        <w:rPr>
          <w:lang w:val="fr-FR"/>
        </w:rPr>
      </w:pPr>
      <w:r w:rsidRPr="2F7ED29F" w:rsidR="2F7ED29F">
        <w:rPr>
          <w:lang w:val="fr-FR"/>
        </w:rPr>
        <w:t xml:space="preserve">C’est ainsi pourquoi durant les 5 dernières années nous avons vu un déploiement massif de centre </w:t>
      </w:r>
      <w:r w:rsidRPr="2F7ED29F" w:rsidR="2F7ED29F">
        <w:rPr>
          <w:lang w:val="fr-FR"/>
        </w:rPr>
        <w:t xml:space="preserve">refroidi à l’eau potable dans des zones ou l’eau est particulièrement nécessaire et souvent trop peu rependu pour sa population. </w:t>
      </w:r>
      <w:r w:rsidRPr="2F7ED29F" w:rsidR="2F7ED29F">
        <w:rPr>
          <w:lang w:val="fr-FR"/>
        </w:rPr>
        <w:t xml:space="preserve">Les centres de données </w:t>
      </w:r>
      <w:r w:rsidRPr="2F7ED29F" w:rsidR="2F7ED29F">
        <w:rPr>
          <w:lang w:val="fr-FR"/>
        </w:rPr>
        <w:t>assèchent</w:t>
      </w:r>
      <w:r w:rsidRPr="2F7ED29F" w:rsidR="2F7ED29F">
        <w:rPr>
          <w:lang w:val="fr-FR"/>
        </w:rPr>
        <w:t xml:space="preserve"> drastiquement </w:t>
      </w:r>
      <w:r w:rsidRPr="2F7ED29F" w:rsidR="2F7ED29F">
        <w:rPr>
          <w:lang w:val="fr-FR"/>
        </w:rPr>
        <w:t>des zones déjà trop sèches</w:t>
      </w:r>
      <w:r w:rsidRPr="2F7ED29F" w:rsidR="2F7ED29F">
        <w:rPr>
          <w:lang w:val="fr-FR"/>
        </w:rPr>
        <w:t xml:space="preserve"> pour </w:t>
      </w:r>
      <w:r w:rsidRPr="2F7ED29F" w:rsidR="2F7ED29F">
        <w:rPr>
          <w:lang w:val="fr-FR"/>
        </w:rPr>
        <w:t>leur</w:t>
      </w:r>
      <w:r w:rsidRPr="2F7ED29F" w:rsidR="2F7ED29F">
        <w:rPr>
          <w:lang w:val="fr-FR"/>
        </w:rPr>
        <w:t>s</w:t>
      </w:r>
      <w:r w:rsidRPr="2F7ED29F" w:rsidR="2F7ED29F">
        <w:rPr>
          <w:lang w:val="fr-FR"/>
        </w:rPr>
        <w:t xml:space="preserve"> habitant</w:t>
      </w:r>
      <w:r w:rsidRPr="2F7ED29F" w:rsidR="2F7ED29F">
        <w:rPr>
          <w:lang w:val="fr-FR"/>
        </w:rPr>
        <w:t>s</w:t>
      </w:r>
      <w:r w:rsidRPr="2F7ED29F" w:rsidR="2F7ED29F">
        <w:rPr>
          <w:lang w:val="fr-FR"/>
        </w:rPr>
        <w:t>.</w:t>
      </w:r>
      <w:r>
        <w:br/>
      </w:r>
    </w:p>
    <w:p w:rsidR="660857E4" w:rsidP="2F7ED29F" w:rsidRDefault="660857E4" w14:paraId="061E9F53" w14:textId="3A281A16">
      <w:pPr>
        <w:pStyle w:val="BodyText"/>
        <w:numPr>
          <w:ilvl w:val="0"/>
          <w:numId w:val="21"/>
        </w:numPr>
        <w:jc w:val="both"/>
        <w:rPr>
          <w:b w:val="1"/>
          <w:bCs w:val="1"/>
          <w:lang w:val="fr-FR"/>
        </w:rPr>
      </w:pPr>
      <w:r w:rsidRPr="2F7ED29F" w:rsidR="2F7ED29F">
        <w:rPr>
          <w:lang w:val="fr-FR"/>
        </w:rPr>
        <w:t xml:space="preserve">En septembre 2025 </w:t>
      </w:r>
      <w:r w:rsidRPr="2F7ED29F" w:rsidR="2F7ED29F">
        <w:rPr>
          <w:lang w:val="fr-FR"/>
        </w:rPr>
        <w:t>OpenAI</w:t>
      </w:r>
      <w:r w:rsidRPr="2F7ED29F" w:rsidR="2F7ED29F">
        <w:rPr>
          <w:lang w:val="fr-FR"/>
        </w:rPr>
        <w:t xml:space="preserve"> </w:t>
      </w:r>
      <w:r w:rsidRPr="2F7ED29F" w:rsidR="2F7ED29F">
        <w:rPr>
          <w:lang w:val="fr-FR"/>
        </w:rPr>
        <w:t>commence la construction d’</w:t>
      </w:r>
      <w:r w:rsidRPr="2F7ED29F" w:rsidR="2F7ED29F">
        <w:rPr>
          <w:lang w:val="fr-FR"/>
        </w:rPr>
        <w:t xml:space="preserve">un immense campus de centres de données de </w:t>
      </w:r>
      <w:r w:rsidRPr="2F7ED29F" w:rsidR="2F7ED29F">
        <w:rPr>
          <w:b w:val="1"/>
          <w:bCs w:val="1"/>
          <w:lang w:val="fr-FR"/>
        </w:rPr>
        <w:t>1,2 gigawatt à Abilene, au Texas</w:t>
      </w:r>
      <w:r w:rsidRPr="2F7ED29F" w:rsidR="2F7ED29F">
        <w:rPr>
          <w:lang w:val="fr-FR"/>
        </w:rPr>
        <w:t xml:space="preserve">, malgré les </w:t>
      </w:r>
      <w:r w:rsidRPr="2F7ED29F" w:rsidR="2F7ED29F">
        <w:rPr>
          <w:b w:val="1"/>
          <w:bCs w:val="1"/>
          <w:lang w:val="fr-FR"/>
        </w:rPr>
        <w:t>tensions locales entre la consommation d’eau et la production d’énergie</w:t>
      </w:r>
      <w:r w:rsidRPr="2F7ED29F" w:rsidR="2F7ED29F">
        <w:rPr>
          <w:b w:val="1"/>
          <w:bCs w:val="1"/>
          <w:lang w:val="fr-FR"/>
        </w:rPr>
        <w:t xml:space="preserve"> </w:t>
      </w:r>
      <w:r w:rsidRPr="2F7ED29F" w:rsidR="2F7ED29F">
        <w:rPr>
          <w:lang w:val="fr-FR"/>
        </w:rPr>
        <w:t>(2)</w:t>
      </w:r>
    </w:p>
    <w:p w:rsidRPr="00FA0CE4" w:rsidR="1E6B2482" w:rsidP="2F7ED29F" w:rsidRDefault="1E6B2482" w14:paraId="59739945" w14:textId="75FEABBF" w14:noSpellErr="1">
      <w:pPr>
        <w:pStyle w:val="BodyText"/>
        <w:numPr>
          <w:ilvl w:val="0"/>
          <w:numId w:val="21"/>
        </w:numPr>
        <w:jc w:val="both"/>
        <w:rPr>
          <w:lang w:val="fr-FR"/>
        </w:rPr>
      </w:pPr>
      <w:r w:rsidRPr="2F7ED29F" w:rsidR="2F7ED29F">
        <w:rPr>
          <w:lang w:val="fr-FR"/>
        </w:rPr>
        <w:t xml:space="preserve">En avril 2025, </w:t>
      </w:r>
      <w:r w:rsidRPr="2F7ED29F" w:rsidR="2F7ED29F">
        <w:rPr>
          <w:b w:val="1"/>
          <w:bCs w:val="1"/>
          <w:lang w:val="fr-FR"/>
        </w:rPr>
        <w:t>Amazon prévoit de construire trois centres de données en Aragon</w:t>
      </w:r>
      <w:r w:rsidRPr="2F7ED29F" w:rsidR="2F7ED29F">
        <w:rPr>
          <w:lang w:val="fr-FR"/>
        </w:rPr>
        <w:t xml:space="preserve">, une </w:t>
      </w:r>
      <w:r w:rsidRPr="2F7ED29F" w:rsidR="2F7ED29F">
        <w:rPr>
          <w:b w:val="1"/>
          <w:bCs w:val="1"/>
          <w:lang w:val="fr-FR"/>
        </w:rPr>
        <w:t xml:space="preserve">région confrontée à un stress hydrique sévère </w:t>
      </w:r>
      <w:r w:rsidRPr="2F7ED29F" w:rsidR="2F7ED29F">
        <w:rPr>
          <w:lang w:val="fr-FR"/>
        </w:rPr>
        <w:t>(3)</w:t>
      </w:r>
    </w:p>
    <w:p w:rsidR="0A5D5E93" w:rsidP="2F7ED29F" w:rsidRDefault="0A5D5E93" w14:paraId="45389B0A" w14:textId="086809FF">
      <w:pPr>
        <w:pStyle w:val="BodyText"/>
        <w:numPr>
          <w:ilvl w:val="0"/>
          <w:numId w:val="21"/>
        </w:numPr>
        <w:jc w:val="both"/>
        <w:rPr>
          <w:b w:val="1"/>
          <w:bCs w:val="1"/>
          <w:lang w:val="fr-FR"/>
        </w:rPr>
      </w:pPr>
      <w:r w:rsidRPr="2F7ED29F" w:rsidR="2F7ED29F">
        <w:rPr>
          <w:b w:val="1"/>
          <w:bCs w:val="1"/>
          <w:lang w:val="fr-FR"/>
        </w:rPr>
        <w:t xml:space="preserve">L’Arizona </w:t>
      </w:r>
      <w:r w:rsidRPr="2F7ED29F" w:rsidR="2F7ED29F">
        <w:rPr>
          <w:lang w:val="fr-FR"/>
        </w:rPr>
        <w:t xml:space="preserve">est actuellement l’un des principaux pôles de développement de centres de données aux États-Unis, en particulier à </w:t>
      </w:r>
      <w:r w:rsidRPr="2F7ED29F" w:rsidR="2F7ED29F">
        <w:rPr>
          <w:lang w:val="fr-FR"/>
        </w:rPr>
        <w:t>phoenix</w:t>
      </w:r>
      <w:r w:rsidRPr="2F7ED29F" w:rsidR="2F7ED29F">
        <w:rPr>
          <w:lang w:val="fr-FR"/>
        </w:rPr>
        <w:t xml:space="preserve"> ou une trentaine de centres de sont en construction malgré</w:t>
      </w:r>
      <w:r w:rsidRPr="2F7ED29F" w:rsidR="2F7ED29F">
        <w:rPr>
          <w:lang w:val="fr-FR"/>
        </w:rPr>
        <w:t xml:space="preserve"> une</w:t>
      </w:r>
      <w:r w:rsidRPr="2F7ED29F" w:rsidR="2F7ED29F">
        <w:rPr>
          <w:b w:val="1"/>
          <w:bCs w:val="1"/>
          <w:lang w:val="fr-FR"/>
        </w:rPr>
        <w:t xml:space="preserve"> forte détresse hydrique.</w:t>
      </w:r>
      <w:r w:rsidRPr="2F7ED29F" w:rsidR="2F7ED29F">
        <w:rPr>
          <w:b w:val="1"/>
          <w:bCs w:val="1"/>
          <w:lang w:val="fr-FR"/>
        </w:rPr>
        <w:t xml:space="preserve"> </w:t>
      </w:r>
      <w:r w:rsidRPr="2F7ED29F" w:rsidR="2F7ED29F">
        <w:rPr>
          <w:lang w:val="fr-FR"/>
        </w:rPr>
        <w:t>(3)</w:t>
      </w:r>
    </w:p>
    <w:p w:rsidR="34A8F498" w:rsidP="2F7ED29F" w:rsidRDefault="34A8F498" w14:paraId="1D9C4439" w14:textId="02FD6CB6">
      <w:pPr>
        <w:pStyle w:val="ListParagraph"/>
        <w:numPr>
          <w:ilvl w:val="0"/>
          <w:numId w:val="21"/>
        </w:numPr>
        <w:jc w:val="both"/>
        <w:rPr/>
      </w:pPr>
      <w:r w:rsidRPr="2F7ED29F" w:rsidR="2F7ED29F">
        <w:rPr>
          <w:lang w:val="fr-FR"/>
        </w:rPr>
        <w:t xml:space="preserve">En </w:t>
      </w:r>
      <w:r w:rsidRPr="2F7ED29F" w:rsidR="2F7ED29F">
        <w:rPr>
          <w:b w:val="1"/>
          <w:bCs w:val="1"/>
          <w:lang w:val="fr-FR"/>
        </w:rPr>
        <w:t>G</w:t>
      </w:r>
      <w:r w:rsidRPr="2F7ED29F" w:rsidR="2F7ED29F">
        <w:rPr>
          <w:b w:val="1"/>
          <w:bCs w:val="1"/>
          <w:lang w:val="fr-FR"/>
        </w:rPr>
        <w:t>éorgie</w:t>
      </w:r>
      <w:r w:rsidRPr="2F7ED29F" w:rsidR="2F7ED29F">
        <w:rPr>
          <w:b w:val="1"/>
          <w:bCs w:val="1"/>
          <w:lang w:val="fr-FR"/>
        </w:rPr>
        <w:t xml:space="preserve"> rurale</w:t>
      </w:r>
      <w:r w:rsidRPr="2F7ED29F" w:rsidR="2F7ED29F">
        <w:rPr>
          <w:lang w:val="fr-FR"/>
        </w:rPr>
        <w:t>, d</w:t>
      </w:r>
      <w:r w:rsidRPr="2F7ED29F" w:rsidR="2F7ED29F">
        <w:rPr>
          <w:lang w:val="fr-FR"/>
        </w:rPr>
        <w:t xml:space="preserve">es résidents près de data centers de Meta rapportent des approvisionnements en eau contaminés ou épuisés. </w:t>
      </w:r>
      <w:r w:rsidR="2F7ED29F">
        <w:rPr/>
        <w:t xml:space="preserve">"Je ne </w:t>
      </w:r>
      <w:r w:rsidR="2F7ED29F">
        <w:rPr/>
        <w:t>peux</w:t>
      </w:r>
      <w:r w:rsidR="2F7ED29F">
        <w:rPr/>
        <w:t xml:space="preserve"> pas </w:t>
      </w:r>
      <w:r w:rsidR="2F7ED29F">
        <w:rPr/>
        <w:t>boire</w:t>
      </w:r>
      <w:r w:rsidR="2F7ED29F">
        <w:rPr/>
        <w:t xml:space="preserve"> </w:t>
      </w:r>
      <w:r w:rsidR="2F7ED29F">
        <w:rPr/>
        <w:t>l'eau</w:t>
      </w:r>
      <w:r w:rsidR="2F7ED29F">
        <w:rPr/>
        <w:t xml:space="preserve">", </w:t>
      </w:r>
      <w:r w:rsidR="2F7ED29F">
        <w:rPr/>
        <w:t>témoigne</w:t>
      </w:r>
      <w:r w:rsidR="2F7ED29F">
        <w:rPr/>
        <w:t xml:space="preserve"> </w:t>
      </w:r>
      <w:r w:rsidR="2F7ED29F">
        <w:rPr/>
        <w:t>une</w:t>
      </w:r>
      <w:r w:rsidR="2F7ED29F">
        <w:rPr/>
        <w:t xml:space="preserve"> </w:t>
      </w:r>
      <w:r w:rsidR="2F7ED29F">
        <w:rPr/>
        <w:t>habitante</w:t>
      </w:r>
      <w:r w:rsidR="2F7ED29F">
        <w:rPr/>
        <w:t xml:space="preserve"> </w:t>
      </w:r>
      <w:r w:rsidR="2F7ED29F">
        <w:rPr/>
        <w:t>(4)</w:t>
      </w:r>
      <w:r w:rsidR="2F7ED29F">
        <w:rPr/>
        <w:t>​</w:t>
      </w:r>
    </w:p>
    <w:p w:rsidR="26F26CB2" w:rsidP="2F7ED29F" w:rsidRDefault="26F26CB2" w14:paraId="2897AE57" w14:textId="3BB78F9D" w14:noSpellErr="1">
      <w:pPr>
        <w:pStyle w:val="ListParagraph"/>
        <w:numPr>
          <w:ilvl w:val="0"/>
          <w:numId w:val="21"/>
        </w:numPr>
        <w:jc w:val="both"/>
        <w:rPr>
          <w:lang w:val="fr-FR"/>
        </w:rPr>
      </w:pPr>
      <w:r w:rsidRPr="2F7ED29F" w:rsidR="2F7ED29F">
        <w:rPr>
          <w:b w:val="1"/>
          <w:bCs w:val="1"/>
          <w:lang w:val="fr-FR"/>
        </w:rPr>
        <w:t>Arizona</w:t>
      </w:r>
      <w:r w:rsidRPr="2F7ED29F" w:rsidR="2F7ED29F">
        <w:rPr>
          <w:lang w:val="fr-FR"/>
        </w:rPr>
        <w:t xml:space="preserve"> : Les data centers entrent en compétition directe avec l'agriculture pour des ressources en eau limitées, réduisant potentiellement les rendements agricoles</w:t>
      </w:r>
      <w:r w:rsidRPr="2F7ED29F" w:rsidR="2F7ED29F">
        <w:rPr>
          <w:lang w:val="fr-FR"/>
        </w:rPr>
        <w:t xml:space="preserve"> </w:t>
      </w:r>
      <w:r w:rsidRPr="2F7ED29F" w:rsidR="2F7ED29F">
        <w:rPr>
          <w:lang w:val="fr-FR"/>
        </w:rPr>
        <w:t>(5)</w:t>
      </w:r>
      <w:r w:rsidRPr="2F7ED29F" w:rsidR="2F7ED29F">
        <w:rPr>
          <w:lang w:val="fr-FR"/>
        </w:rPr>
        <w:t>​</w:t>
      </w:r>
    </w:p>
    <w:p w:rsidR="2AB25DB0" w:rsidP="2F7ED29F" w:rsidRDefault="2AB25DB0" w14:paraId="0E48F8AB" w14:textId="2F698494" w14:noSpellErr="1">
      <w:pPr>
        <w:pStyle w:val="ListParagraph"/>
        <w:jc w:val="both"/>
        <w:rPr>
          <w:lang w:val="fr-FR"/>
        </w:rPr>
      </w:pPr>
    </w:p>
    <w:p w:rsidR="26F26CB2" w:rsidP="2F7ED29F" w:rsidRDefault="26F26CB2" w14:paraId="712B3C60" w14:textId="18BCC83C" w14:noSpellErr="1">
      <w:pPr>
        <w:pStyle w:val="ListParagraph"/>
        <w:numPr>
          <w:ilvl w:val="0"/>
          <w:numId w:val="21"/>
        </w:numPr>
        <w:jc w:val="both"/>
        <w:rPr>
          <w:lang w:val="fr-FR"/>
        </w:rPr>
      </w:pPr>
      <w:r w:rsidRPr="2F7ED29F" w:rsidR="2F7ED29F">
        <w:rPr>
          <w:b w:val="1"/>
          <w:bCs w:val="1"/>
          <w:lang w:val="fr-FR"/>
        </w:rPr>
        <w:t>Caroline du Sud</w:t>
      </w:r>
      <w:r w:rsidRPr="2F7ED29F" w:rsidR="2F7ED29F">
        <w:rPr>
          <w:lang w:val="fr-FR"/>
        </w:rPr>
        <w:t xml:space="preserve"> : Des groupes de conservation ont critiqué le permis de Google pour prélever </w:t>
      </w:r>
      <w:r w:rsidRPr="2F7ED29F" w:rsidR="2F7ED29F">
        <w:rPr>
          <w:b w:val="1"/>
          <w:bCs w:val="1"/>
          <w:lang w:val="fr-FR"/>
        </w:rPr>
        <w:t>1,5 million de gallons quotidiennement</w:t>
      </w:r>
      <w:r w:rsidRPr="2F7ED29F" w:rsidR="2F7ED29F">
        <w:rPr>
          <w:lang w:val="fr-FR"/>
        </w:rPr>
        <w:t>, arguant que cela</w:t>
      </w:r>
      <w:r w:rsidRPr="2F7ED29F" w:rsidR="2F7ED29F">
        <w:rPr>
          <w:lang w:val="fr-FR"/>
        </w:rPr>
        <w:t xml:space="preserve"> </w:t>
      </w:r>
      <w:r w:rsidRPr="2F7ED29F" w:rsidR="2F7ED29F">
        <w:rPr>
          <w:lang w:val="fr-FR"/>
        </w:rPr>
        <w:t>privilégie la technologie aux dépens des besoins locaux</w:t>
      </w:r>
      <w:r w:rsidRPr="2F7ED29F" w:rsidR="2F7ED29F">
        <w:rPr>
          <w:lang w:val="fr-FR"/>
        </w:rPr>
        <w:t xml:space="preserve"> </w:t>
      </w:r>
      <w:r w:rsidRPr="2F7ED29F" w:rsidR="2F7ED29F">
        <w:rPr>
          <w:lang w:val="fr-FR"/>
        </w:rPr>
        <w:t>(5)</w:t>
      </w:r>
    </w:p>
    <w:p w:rsidR="2AB25DB0" w:rsidP="2F7ED29F" w:rsidRDefault="2AB25DB0" w14:paraId="28D0548F" w14:textId="498243B9" w14:noSpellErr="1">
      <w:pPr>
        <w:pStyle w:val="ListParagraph"/>
        <w:jc w:val="both"/>
        <w:rPr>
          <w:lang w:val="fr-FR"/>
        </w:rPr>
      </w:pPr>
    </w:p>
    <w:p w:rsidR="26F26CB2" w:rsidP="2F7ED29F" w:rsidRDefault="26F26CB2" w14:paraId="7BA8A063" w14:textId="76136585" w14:noSpellErr="1">
      <w:pPr>
        <w:pStyle w:val="ListParagraph"/>
        <w:numPr>
          <w:ilvl w:val="0"/>
          <w:numId w:val="21"/>
        </w:numPr>
        <w:jc w:val="both"/>
        <w:rPr>
          <w:lang w:val="fr-FR"/>
        </w:rPr>
      </w:pPr>
      <w:r w:rsidRPr="2F7ED29F" w:rsidR="2F7ED29F">
        <w:rPr>
          <w:b w:val="1"/>
          <w:bCs w:val="1"/>
          <w:lang w:val="fr-FR"/>
        </w:rPr>
        <w:t>Canada (Ontario)</w:t>
      </w:r>
      <w:r w:rsidRPr="2F7ED29F" w:rsidR="2F7ED29F">
        <w:rPr>
          <w:lang w:val="fr-FR"/>
        </w:rPr>
        <w:t xml:space="preserve"> : Le data center YTO 40 de Microsoft a été autorisé à utiliser </w:t>
      </w:r>
      <w:r w:rsidRPr="2F7ED29F" w:rsidR="2F7ED29F">
        <w:rPr>
          <w:b w:val="1"/>
          <w:bCs w:val="1"/>
          <w:lang w:val="fr-FR"/>
        </w:rPr>
        <w:t>39,75 litres d'eau par seconde</w:t>
      </w:r>
      <w:r w:rsidRPr="2F7ED29F" w:rsidR="2F7ED29F">
        <w:rPr>
          <w:lang w:val="fr-FR"/>
        </w:rPr>
        <w:t xml:space="preserve">, soit </w:t>
      </w:r>
      <w:r w:rsidRPr="2F7ED29F" w:rsidR="2F7ED29F">
        <w:rPr>
          <w:b w:val="1"/>
          <w:bCs w:val="1"/>
          <w:lang w:val="fr-FR"/>
        </w:rPr>
        <w:t>1,2 milliard de litres annuellement</w:t>
      </w:r>
      <w:r w:rsidRPr="2F7ED29F" w:rsidR="2F7ED29F">
        <w:rPr>
          <w:lang w:val="fr-FR"/>
        </w:rPr>
        <w:t xml:space="preserve"> (équivalent à 500 piscines olympiques)</w:t>
      </w:r>
    </w:p>
    <w:p w:rsidR="2AB25DB0" w:rsidP="2F7ED29F" w:rsidRDefault="2AB25DB0" w14:paraId="0DF511F8" w14:textId="6A47B4C0" w14:noSpellErr="1">
      <w:pPr>
        <w:pStyle w:val="ListParagraph"/>
        <w:jc w:val="both"/>
        <w:rPr>
          <w:lang w:val="fr-FR"/>
        </w:rPr>
      </w:pPr>
    </w:p>
    <w:p w:rsidR="26F26CB2" w:rsidP="2F7ED29F" w:rsidRDefault="26F26CB2" w14:paraId="41ED535D" w14:textId="6C8B0BBD" w14:noSpellErr="1">
      <w:pPr>
        <w:pStyle w:val="ListParagraph"/>
        <w:numPr>
          <w:ilvl w:val="0"/>
          <w:numId w:val="21"/>
        </w:numPr>
        <w:jc w:val="both"/>
        <w:rPr>
          <w:lang w:val="fr-FR"/>
        </w:rPr>
      </w:pPr>
      <w:r w:rsidRPr="2F7ED29F" w:rsidR="2F7ED29F">
        <w:rPr>
          <w:b w:val="1"/>
          <w:bCs w:val="1"/>
          <w:lang w:val="fr-FR"/>
        </w:rPr>
        <w:t>Écosse</w:t>
      </w:r>
      <w:r w:rsidRPr="2F7ED29F" w:rsidR="2F7ED29F">
        <w:rPr>
          <w:lang w:val="fr-FR"/>
        </w:rPr>
        <w:t xml:space="preserve"> : Les data centers alimentant l'IA utilisent déjà suffisamment d'eau potable pour </w:t>
      </w:r>
      <w:r w:rsidRPr="2F7ED29F" w:rsidR="2F7ED29F">
        <w:rPr>
          <w:b w:val="1"/>
          <w:bCs w:val="1"/>
          <w:lang w:val="fr-FR"/>
        </w:rPr>
        <w:t>remplir 27 millions de bouteilles d'un demi-litre par an</w:t>
      </w:r>
      <w:r w:rsidRPr="2F7ED29F" w:rsidR="2F7ED29F">
        <w:rPr>
          <w:lang w:val="fr-FR"/>
        </w:rPr>
        <w:t xml:space="preserve">, un volume qui a </w:t>
      </w:r>
      <w:r w:rsidRPr="2F7ED29F" w:rsidR="2F7ED29F">
        <w:rPr>
          <w:b w:val="1"/>
          <w:bCs w:val="1"/>
          <w:lang w:val="fr-FR"/>
        </w:rPr>
        <w:t>quadruplé depuis 2021</w:t>
      </w:r>
      <w:r w:rsidRPr="2F7ED29F" w:rsidR="2F7ED29F">
        <w:rPr>
          <w:b w:val="1"/>
          <w:bCs w:val="1"/>
          <w:lang w:val="fr-FR"/>
        </w:rPr>
        <w:t xml:space="preserve"> </w:t>
      </w:r>
      <w:r w:rsidRPr="2F7ED29F" w:rsidR="2F7ED29F">
        <w:rPr>
          <w:lang w:val="fr-FR"/>
        </w:rPr>
        <w:t>(6)</w:t>
      </w:r>
    </w:p>
    <w:p w:rsidR="004443D8" w:rsidP="2F7ED29F" w:rsidRDefault="004443D8" w14:paraId="779EB22E" w14:textId="77777777" w14:noSpellErr="1">
      <w:pPr>
        <w:pStyle w:val="Heading3"/>
        <w:jc w:val="both"/>
        <w:rPr>
          <w:lang w:val="fr-FR"/>
        </w:rPr>
      </w:pPr>
    </w:p>
    <w:p w:rsidR="2AB25DB0" w:rsidP="2F7ED29F" w:rsidRDefault="2AB25DB0" w14:paraId="6FA8AF00" w14:textId="2CC97639" w14:noSpellErr="1">
      <w:pPr>
        <w:pStyle w:val="BodyText"/>
        <w:jc w:val="both"/>
        <w:rPr>
          <w:lang w:val="fr-FR"/>
        </w:rPr>
      </w:pPr>
    </w:p>
    <w:p w:rsidR="00FA0CE4" w:rsidP="2F7ED29F" w:rsidRDefault="00FA0CE4" w14:paraId="712009FE" w14:textId="77777777" w14:noSpellErr="1">
      <w:pPr>
        <w:pStyle w:val="BodyText"/>
        <w:jc w:val="both"/>
        <w:rPr>
          <w:lang w:val="fr-FR"/>
        </w:rPr>
      </w:pPr>
    </w:p>
    <w:p w:rsidR="00FA0CE4" w:rsidP="2F7ED29F" w:rsidRDefault="00FA0CE4" w14:paraId="3DCFDDFC" w14:textId="77777777" w14:noSpellErr="1">
      <w:pPr>
        <w:pStyle w:val="BodyText"/>
        <w:jc w:val="both"/>
        <w:rPr>
          <w:lang w:val="fr-FR"/>
        </w:rPr>
      </w:pPr>
    </w:p>
    <w:p w:rsidR="00FA0CE4" w:rsidP="2F7ED29F" w:rsidRDefault="00FA0CE4" w14:paraId="622CE9FF" w14:textId="77777777" w14:noSpellErr="1">
      <w:pPr>
        <w:pStyle w:val="BodyText"/>
        <w:jc w:val="both"/>
        <w:rPr>
          <w:lang w:val="fr-FR"/>
        </w:rPr>
      </w:pPr>
    </w:p>
    <w:p w:rsidR="00FA0CE4" w:rsidP="2F7ED29F" w:rsidRDefault="00E741BD" w14:paraId="272B45C9" w14:textId="4C08F0FB" w14:noSpellErr="1">
      <w:pPr>
        <w:pStyle w:val="BodyText"/>
        <w:jc w:val="both"/>
        <w:rPr>
          <w:lang w:val="fr-FR"/>
        </w:rPr>
      </w:pPr>
      <w:r>
        <w:drawing>
          <wp:inline wp14:editId="6F4E3D95" wp14:anchorId="0E11B603">
            <wp:extent cx="5752465" cy="8229600"/>
            <wp:effectExtent l="0" t="0" r="635" b="0"/>
            <wp:docPr id="1217989910" name="Picture 1" descr="A screenshot of a graph&#10;&#10;AI-generated content may be incorrect."/>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217989910" name="Picture 1" descr="A screenshot of a graph&#10;&#10;AI-generated content may be incorrect."/>
                    <pic:cNvPicPr/>
                  </pic:nvPicPr>
                  <pic:blipFill>
                    <a:blip xmlns:r="http://schemas.openxmlformats.org/officeDocument/2006/relationships" r:embed="rId9"/>
                    <a:stretch>
                      <a:fillRect/>
                    </a:stretch>
                  </pic:blipFill>
                  <pic:spPr>
                    <a:xfrm>
                      <a:off x="0" y="0"/>
                      <a:ext cx="5752465" cy="8229600"/>
                    </a:xfrm>
                    <a:prstGeom prst="rect">
                      <a:avLst/>
                    </a:prstGeom>
                  </pic:spPr>
                </pic:pic>
              </a:graphicData>
            </a:graphic>
          </wp:inline>
        </w:drawing>
      </w:r>
    </w:p>
    <w:p w:rsidRPr="002D2E6A" w:rsidR="00085BC2" w:rsidP="2F7ED29F" w:rsidRDefault="641AC750" w14:paraId="5FA91032" w14:noSpellErr="1" w14:textId="61399C2D">
      <w:pPr>
        <w:pStyle w:val="Heading3"/>
        <w:jc w:val="both"/>
        <w:rPr>
          <w:sz w:val="32"/>
          <w:szCs w:val="32"/>
          <w:lang w:val="fr-FR"/>
        </w:rPr>
      </w:pPr>
      <w:r w:rsidRPr="2F7ED29F" w:rsidR="2F7ED29F">
        <w:rPr>
          <w:sz w:val="32"/>
          <w:szCs w:val="32"/>
          <w:lang w:val="fr-FR"/>
        </w:rPr>
        <w:t>1.4 Impact chiffré pour Super Games</w:t>
      </w:r>
    </w:p>
    <w:p w:rsidR="2F7ED29F" w:rsidP="2F7ED29F" w:rsidRDefault="2F7ED29F" w14:paraId="5F55E0BF" w14:textId="57519C53">
      <w:pPr>
        <w:pStyle w:val="BodyText"/>
        <w:spacing w:before="240" w:after="120"/>
        <w:jc w:val="both"/>
        <w:rPr>
          <w:lang w:val="fr-FR"/>
        </w:rPr>
      </w:pPr>
      <w:r w:rsidRPr="2F7ED29F" w:rsidR="2F7ED29F">
        <w:rPr>
          <w:lang w:val="fr-FR"/>
        </w:rPr>
        <w:t xml:space="preserve">Faisons donc un chiffrage de l’utilisation de Super Games durant les six derniers mois. Pour ce calcul, nous devrons faire la distinction entre </w:t>
      </w:r>
      <w:r w:rsidRPr="2F7ED29F" w:rsidR="2F7ED29F">
        <w:rPr>
          <w:b w:val="1"/>
          <w:bCs w:val="1"/>
          <w:lang w:val="fr-FR"/>
        </w:rPr>
        <w:t xml:space="preserve">l’eau consommée </w:t>
      </w:r>
      <w:r w:rsidRPr="2F7ED29F" w:rsidR="2F7ED29F">
        <w:rPr>
          <w:lang w:val="fr-FR"/>
        </w:rPr>
        <w:t xml:space="preserve">et </w:t>
      </w:r>
      <w:r w:rsidRPr="2F7ED29F" w:rsidR="2F7ED29F">
        <w:rPr>
          <w:b w:val="1"/>
          <w:bCs w:val="1"/>
          <w:lang w:val="fr-FR"/>
        </w:rPr>
        <w:t>l’eau évaporée</w:t>
      </w:r>
      <w:r w:rsidRPr="2F7ED29F" w:rsidR="2F7ED29F">
        <w:rPr>
          <w:lang w:val="fr-FR"/>
        </w:rPr>
        <w:t xml:space="preserve">. L’eau, dans un centre de données, effectue un cycle constant entre ces deux composants principaux : </w:t>
      </w:r>
      <w:r w:rsidRPr="2F7ED29F" w:rsidR="2F7ED29F">
        <w:rPr>
          <w:b w:val="1"/>
          <w:bCs w:val="1"/>
          <w:lang w:val="fr-FR"/>
        </w:rPr>
        <w:t>GPU → radiateur</w:t>
      </w:r>
      <w:r w:rsidRPr="2F7ED29F" w:rsidR="2F7ED29F">
        <w:rPr>
          <w:lang w:val="fr-FR"/>
        </w:rPr>
        <w:t xml:space="preserve">. Mais l’entièreté de l’eau n’est pas perdue à chaque cycle : une partie repart pour une autre boucle avant d’être évaporée. Pour ce calcul évaporation/recyclage, nous nous baserons sur ces </w:t>
      </w:r>
      <w:r w:rsidRPr="2F7ED29F" w:rsidR="2F7ED29F">
        <w:rPr>
          <w:lang w:val="fr-FR"/>
        </w:rPr>
        <w:t>sources,</w:t>
      </w:r>
      <w:r w:rsidRPr="2F7ED29F" w:rsidR="2F7ED29F">
        <w:rPr>
          <w:lang w:val="fr-FR"/>
        </w:rPr>
        <w:t xml:space="preserve"> qui suggèrent un taux de 70‑80% d’évaporation de l’eau applicable sur notre période de six mois.</w:t>
      </w:r>
    </w:p>
    <w:p w:rsidR="00085BC2" w:rsidP="2F7ED29F" w:rsidRDefault="00085BC2" w14:paraId="58040987" w14:noSpellErr="1" w14:textId="0B7EB532">
      <w:pPr>
        <w:pStyle w:val="BodyText"/>
        <w:spacing w:before="240" w:after="120"/>
        <w:jc w:val="both"/>
        <w:rPr>
          <w:lang w:val="fr-FR"/>
        </w:rPr>
      </w:pPr>
      <w:r w:rsidRPr="2F7ED29F" w:rsidR="2F7ED29F">
        <w:rPr>
          <w:lang w:val="fr-FR"/>
        </w:rPr>
        <w:t>En partant de ce principe ; qu’on considère le taux d’adoption de l’IA chez SG à 70 %, que le studio compte 100 employés, et que chacun réalise chaque jour : 20 requêtes IA standard dont 30% sont des demandes de génération d’images (concept art, datas graphiques...) et une requête agentique par jour... nous pouvons chiffrer l’empreinte hydrique réelle et évaporée de Super Games sur 6 mois :</w:t>
      </w:r>
    </w:p>
    <w:p w:rsidR="00085BC2" w:rsidP="2F7ED29F" w:rsidRDefault="498AEB68" w14:paraId="604AB66C" w14:textId="6CE8FF5A" w14:noSpellErr="1">
      <w:pPr>
        <w:pStyle w:val="Heading2"/>
        <w:spacing w:before="240" w:after="120"/>
        <w:jc w:val="both"/>
        <w:rPr>
          <w:rFonts w:ascii="Calibri" w:hAnsi="Calibri" w:eastAsia="Calibri" w:cs="Calibri"/>
          <w:lang w:val="fr-FR"/>
        </w:rPr>
      </w:pPr>
      <w:r w:rsidRPr="2F7ED29F" w:rsidR="2F7ED29F">
        <w:rPr>
          <w:rFonts w:ascii="Calibri" w:hAnsi="Calibri" w:eastAsia="Calibri" w:cs="Calibri"/>
          <w:lang w:val="fr-FR"/>
        </w:rPr>
        <w:t>Méthodologie et principes de calcul</w:t>
      </w:r>
    </w:p>
    <w:p w:rsidR="00085BC2" w:rsidP="2F7ED29F" w:rsidRDefault="498AEB68" w14:paraId="30603A43" w14:textId="534D0C75" w14:noSpellErr="1">
      <w:pPr>
        <w:pStyle w:val="ListParagraph"/>
        <w:numPr>
          <w:ilvl w:val="0"/>
          <w:numId w:val="11"/>
        </w:numPr>
        <w:spacing w:before="240" w:after="240"/>
        <w:jc w:val="both"/>
        <w:rPr>
          <w:rFonts w:eastAsia="ＭＳ 明朝" w:eastAsiaTheme="minorEastAsia"/>
          <w:lang w:val="fr-FR"/>
        </w:rPr>
      </w:pPr>
      <w:r w:rsidRPr="2F7ED29F" w:rsidR="2F7ED29F">
        <w:rPr>
          <w:rFonts w:eastAsia="ＭＳ 明朝" w:eastAsiaTheme="minorEastAsia"/>
          <w:lang w:val="fr-FR"/>
        </w:rPr>
        <w:t>Consommation requête texte GPT-5 : 19,3 Wh (7)</w:t>
      </w:r>
    </w:p>
    <w:p w:rsidR="00085BC2" w:rsidP="2F7ED29F" w:rsidRDefault="498AEB68" w14:paraId="7A7C852D" w14:textId="32B5FBDA" w14:noSpellErr="1">
      <w:pPr>
        <w:pStyle w:val="ListParagraph"/>
        <w:numPr>
          <w:ilvl w:val="0"/>
          <w:numId w:val="11"/>
        </w:numPr>
        <w:spacing w:before="240" w:after="240"/>
        <w:jc w:val="both"/>
        <w:rPr>
          <w:rFonts w:eastAsia="ＭＳ 明朝" w:eastAsiaTheme="minorEastAsia"/>
          <w:lang w:val="fr-FR"/>
        </w:rPr>
      </w:pPr>
      <w:r w:rsidRPr="2F7ED29F" w:rsidR="2F7ED29F">
        <w:rPr>
          <w:rFonts w:eastAsia="ＭＳ 明朝" w:eastAsiaTheme="minorEastAsia"/>
          <w:lang w:val="fr-FR"/>
        </w:rPr>
        <w:t>Consommation requête image IA : 0,8 Wh (9)</w:t>
      </w:r>
    </w:p>
    <w:p w:rsidR="00085BC2" w:rsidP="2F7ED29F" w:rsidRDefault="498AEB68" w14:paraId="75E5848B" w14:textId="452D6636">
      <w:pPr>
        <w:pStyle w:val="ListParagraph"/>
        <w:numPr>
          <w:ilvl w:val="0"/>
          <w:numId w:val="11"/>
        </w:numPr>
        <w:spacing w:before="240" w:after="240"/>
        <w:jc w:val="both"/>
        <w:rPr>
          <w:rFonts w:eastAsia="ＭＳ 明朝" w:eastAsiaTheme="minorEastAsia"/>
          <w:lang w:val="fr-FR"/>
        </w:rPr>
      </w:pPr>
      <w:r w:rsidRPr="2F7ED29F" w:rsidR="2F7ED29F">
        <w:rPr>
          <w:rFonts w:eastAsia="ＭＳ 明朝" w:eastAsiaTheme="minorEastAsia"/>
          <w:lang w:val="fr-FR"/>
        </w:rPr>
        <w:t xml:space="preserve">Consommation requête agent </w:t>
      </w:r>
      <w:r w:rsidRPr="2F7ED29F" w:rsidR="2F7ED29F">
        <w:rPr>
          <w:rFonts w:eastAsia="ＭＳ 明朝" w:eastAsiaTheme="minorEastAsia"/>
          <w:lang w:val="fr-FR"/>
        </w:rPr>
        <w:t>reasoning</w:t>
      </w:r>
      <w:r w:rsidRPr="2F7ED29F" w:rsidR="2F7ED29F">
        <w:rPr>
          <w:rFonts w:eastAsia="ＭＳ 明朝" w:eastAsiaTheme="minorEastAsia"/>
          <w:lang w:val="fr-FR"/>
        </w:rPr>
        <w:t xml:space="preserve"> (mode avancé) : 96,5 Wh (8)</w:t>
      </w:r>
    </w:p>
    <w:p w:rsidRPr="00FA0CE4" w:rsidR="00085BC2" w:rsidP="2F7ED29F" w:rsidRDefault="498AEB68" w14:paraId="2A11E80C" w14:textId="749F5BAC" w14:noSpellErr="1">
      <w:pPr>
        <w:pStyle w:val="ListParagraph"/>
        <w:numPr>
          <w:ilvl w:val="0"/>
          <w:numId w:val="11"/>
        </w:numPr>
        <w:spacing w:before="240" w:after="240"/>
        <w:jc w:val="both"/>
        <w:rPr>
          <w:rFonts w:eastAsia="ＭＳ 明朝" w:eastAsiaTheme="minorEastAsia"/>
          <w:lang w:val="en-US"/>
        </w:rPr>
      </w:pPr>
      <w:r w:rsidRPr="2F7ED29F" w:rsidR="2F7ED29F">
        <w:rPr>
          <w:rFonts w:eastAsia="ＭＳ 明朝" w:eastAsiaTheme="minorEastAsia"/>
          <w:lang w:val="en-US"/>
        </w:rPr>
        <w:t>Water Usage Effectiveness (WUE</w:t>
      </w:r>
      <w:r w:rsidRPr="2F7ED29F" w:rsidR="2F7ED29F">
        <w:rPr>
          <w:rFonts w:eastAsia="ＭＳ 明朝" w:eastAsiaTheme="minorEastAsia"/>
          <w:lang w:val="en-US"/>
        </w:rPr>
        <w:t>) :</w:t>
      </w:r>
      <w:r w:rsidRPr="2F7ED29F" w:rsidR="2F7ED29F">
        <w:rPr>
          <w:rFonts w:eastAsia="ＭＳ 明朝" w:eastAsiaTheme="minorEastAsia"/>
          <w:lang w:val="en-US"/>
        </w:rPr>
        <w:t xml:space="preserve"> 1,8 L/kWh (10)</w:t>
      </w:r>
    </w:p>
    <w:p w:rsidR="00FF3301" w:rsidP="2F7ED29F" w:rsidRDefault="00FF3301" w14:paraId="58331222" w14:textId="5444B6ED" w14:noSpellErr="1">
      <w:pPr>
        <w:pStyle w:val="ListParagraph"/>
        <w:numPr>
          <w:ilvl w:val="0"/>
          <w:numId w:val="11"/>
        </w:numPr>
        <w:spacing w:before="240" w:after="240"/>
        <w:jc w:val="both"/>
        <w:rPr>
          <w:rFonts w:eastAsia="ＭＳ 明朝" w:eastAsiaTheme="minorEastAsia"/>
          <w:lang w:val="fr-FR"/>
        </w:rPr>
      </w:pPr>
      <w:r w:rsidRPr="2F7ED29F" w:rsidR="2F7ED29F">
        <w:rPr>
          <w:rFonts w:eastAsia="ＭＳ 明朝" w:eastAsiaTheme="minorEastAsia"/>
          <w:lang w:val="fr-FR"/>
        </w:rPr>
        <w:t>220 jours ouvrés/an, 110 jours ouvrés/6 mois</w:t>
      </w:r>
    </w:p>
    <w:p w:rsidR="00085BC2" w:rsidP="2F7ED29F" w:rsidRDefault="498AEB68" w14:paraId="0ECC47E0" w14:textId="3F73CAAD" w14:noSpellErr="1">
      <w:pPr>
        <w:spacing w:before="120" w:after="120"/>
        <w:jc w:val="both"/>
        <w:rPr>
          <w:rFonts w:eastAsia="ＭＳ 明朝" w:eastAsiaTheme="minorEastAsia"/>
          <w:lang w:val="fr-FR"/>
        </w:rPr>
      </w:pPr>
      <w:r w:rsidRPr="2F7ED29F" w:rsidR="2F7ED29F">
        <w:rPr>
          <w:rFonts w:eastAsia="ＭＳ 明朝" w:eastAsiaTheme="minorEastAsia"/>
          <w:lang w:val="fr-FR"/>
        </w:rPr>
        <w:t>Conversion eau :</w:t>
      </w:r>
    </w:p>
    <w:p w:rsidR="00085BC2" w:rsidP="2F7ED29F" w:rsidRDefault="498AEB68" w14:paraId="1BC260D1" w14:textId="06255104" w14:noSpellErr="1">
      <w:pPr>
        <w:pStyle w:val="ListParagraph"/>
        <w:numPr>
          <w:ilvl w:val="0"/>
          <w:numId w:val="10"/>
        </w:numPr>
        <w:spacing w:before="240" w:after="240"/>
        <w:jc w:val="both"/>
        <w:rPr>
          <w:rFonts w:eastAsia="ＭＳ 明朝" w:eastAsiaTheme="minorEastAsia"/>
          <w:lang w:val="fr-FR"/>
        </w:rPr>
      </w:pPr>
      <w:r w:rsidRPr="2F7ED29F" w:rsidR="2F7ED29F">
        <w:rPr>
          <w:rFonts w:eastAsia="ＭＳ 明朝" w:eastAsiaTheme="minorEastAsia"/>
          <w:b w:val="1"/>
          <w:bCs w:val="1"/>
          <w:lang w:val="fr-FR"/>
        </w:rPr>
        <w:t>Prompt texte</w:t>
      </w:r>
      <w:r w:rsidRPr="2F7ED29F" w:rsidR="2F7ED29F">
        <w:rPr>
          <w:rFonts w:eastAsia="ＭＳ 明朝" w:eastAsiaTheme="minorEastAsia"/>
          <w:lang w:val="fr-FR"/>
        </w:rPr>
        <w:t xml:space="preserve"> GPT-5 : 19,3 Wh × 1,8 L/kWh ≈ 34,74 ml (80 % évaporée, 20 % recyclée) (7)(10)</w:t>
      </w:r>
    </w:p>
    <w:p w:rsidR="00085BC2" w:rsidP="2F7ED29F" w:rsidRDefault="498AEB68" w14:paraId="1A93480C" w14:textId="00999A12" w14:noSpellErr="1">
      <w:pPr>
        <w:pStyle w:val="ListParagraph"/>
        <w:numPr>
          <w:ilvl w:val="0"/>
          <w:numId w:val="10"/>
        </w:numPr>
        <w:spacing w:before="240" w:after="240"/>
        <w:jc w:val="both"/>
        <w:rPr>
          <w:rFonts w:eastAsia="ＭＳ 明朝" w:eastAsiaTheme="minorEastAsia"/>
          <w:lang w:val="fr-FR"/>
        </w:rPr>
      </w:pPr>
      <w:r w:rsidRPr="2F7ED29F" w:rsidR="2F7ED29F">
        <w:rPr>
          <w:rFonts w:eastAsia="ＭＳ 明朝" w:eastAsiaTheme="minorEastAsia"/>
          <w:b w:val="1"/>
          <w:bCs w:val="1"/>
          <w:lang w:val="fr-FR"/>
        </w:rPr>
        <w:t>Image IA</w:t>
      </w:r>
      <w:r w:rsidRPr="2F7ED29F" w:rsidR="2F7ED29F">
        <w:rPr>
          <w:rFonts w:eastAsia="ＭＳ 明朝" w:eastAsiaTheme="minorEastAsia"/>
          <w:lang w:val="fr-FR"/>
        </w:rPr>
        <w:t> : 0,8 Wh × 1,8 L/kWh ≈ 1,44 ml (80 % évaporée) (9)(10)</w:t>
      </w:r>
    </w:p>
    <w:p w:rsidRPr="00FA0CE4" w:rsidR="00085BC2" w:rsidP="2F7ED29F" w:rsidRDefault="498AEB68" w14:paraId="25BD912D" w14:textId="1B758527">
      <w:pPr>
        <w:pStyle w:val="ListParagraph"/>
        <w:numPr>
          <w:ilvl w:val="0"/>
          <w:numId w:val="10"/>
        </w:numPr>
        <w:spacing w:before="240" w:after="240"/>
        <w:jc w:val="both"/>
        <w:rPr>
          <w:rFonts w:eastAsia="ＭＳ 明朝" w:eastAsiaTheme="minorEastAsia"/>
          <w:lang w:val="en-GB"/>
        </w:rPr>
      </w:pPr>
      <w:r w:rsidRPr="2F7ED29F" w:rsidR="2F7ED29F">
        <w:rPr>
          <w:rFonts w:eastAsia="ＭＳ 明朝" w:eastAsiaTheme="minorEastAsia"/>
          <w:b w:val="1"/>
          <w:bCs w:val="1"/>
          <w:lang w:val="en-GB"/>
        </w:rPr>
        <w:t>Agent reasoning</w:t>
      </w:r>
      <w:r w:rsidRPr="2F7ED29F" w:rsidR="2F7ED29F">
        <w:rPr>
          <w:rFonts w:eastAsia="ＭＳ 明朝" w:eastAsiaTheme="minorEastAsia"/>
          <w:lang w:val="en-GB"/>
        </w:rPr>
        <w:t xml:space="preserve"> </w:t>
      </w:r>
      <w:r w:rsidRPr="2F7ED29F" w:rsidR="2F7ED29F">
        <w:rPr>
          <w:rFonts w:eastAsia="ＭＳ 明朝" w:eastAsiaTheme="minorEastAsia"/>
          <w:b w:val="1"/>
          <w:bCs w:val="1"/>
          <w:lang w:val="en-GB"/>
        </w:rPr>
        <w:t>GPT-</w:t>
      </w:r>
      <w:r w:rsidRPr="2F7ED29F" w:rsidR="2F7ED29F">
        <w:rPr>
          <w:rFonts w:eastAsia="ＭＳ 明朝" w:eastAsiaTheme="minorEastAsia"/>
          <w:b w:val="1"/>
          <w:bCs w:val="1"/>
          <w:lang w:val="en-GB"/>
        </w:rPr>
        <w:t>5 :</w:t>
      </w:r>
      <w:r w:rsidRPr="2F7ED29F" w:rsidR="2F7ED29F">
        <w:rPr>
          <w:rFonts w:eastAsia="ＭＳ 明朝" w:eastAsiaTheme="minorEastAsia"/>
          <w:lang w:val="en-GB"/>
        </w:rPr>
        <w:t xml:space="preserve"> 96,5 </w:t>
      </w:r>
      <w:r w:rsidRPr="2F7ED29F" w:rsidR="2F7ED29F">
        <w:rPr>
          <w:rFonts w:eastAsia="ＭＳ 明朝" w:eastAsiaTheme="minorEastAsia"/>
          <w:lang w:val="en-GB"/>
        </w:rPr>
        <w:t>Wh</w:t>
      </w:r>
      <w:r w:rsidRPr="2F7ED29F" w:rsidR="2F7ED29F">
        <w:rPr>
          <w:rFonts w:eastAsia="ＭＳ 明朝" w:eastAsiaTheme="minorEastAsia"/>
          <w:lang w:val="en-GB"/>
        </w:rPr>
        <w:t xml:space="preserve"> × 1,8 L/kWh ≈ 173,7 ml (80 % </w:t>
      </w:r>
      <w:r w:rsidRPr="2F7ED29F" w:rsidR="2F7ED29F">
        <w:rPr>
          <w:rFonts w:eastAsia="ＭＳ 明朝" w:eastAsiaTheme="minorEastAsia"/>
          <w:lang w:val="en-GB"/>
        </w:rPr>
        <w:t>évaporée</w:t>
      </w:r>
      <w:r w:rsidRPr="2F7ED29F" w:rsidR="2F7ED29F">
        <w:rPr>
          <w:rFonts w:eastAsia="ＭＳ 明朝" w:eastAsiaTheme="minorEastAsia"/>
          <w:lang w:val="en-GB"/>
        </w:rPr>
        <w:t>) (8)(10)</w:t>
      </w:r>
    </w:p>
    <w:p w:rsidR="00085BC2" w:rsidP="2F7ED29F" w:rsidRDefault="14057F00" w14:paraId="43529B90" w14:textId="16BC7279" w14:noSpellErr="1">
      <w:pPr>
        <w:pStyle w:val="Normal"/>
        <w:spacing w:before="240" w:after="240"/>
        <w:jc w:val="both"/>
        <w:rPr>
          <w:rFonts w:eastAsia="ＭＳ 明朝" w:eastAsiaTheme="minorEastAsia"/>
          <w:lang w:val="fr-FR"/>
        </w:rPr>
      </w:pPr>
      <w:r w:rsidRPr="2F7ED29F" w:rsidR="2F7ED29F">
        <w:rPr>
          <w:rFonts w:eastAsia="ＭＳ 明朝" w:eastAsiaTheme="minorEastAsia"/>
          <w:lang w:val="fr-FR"/>
        </w:rPr>
        <w:t>Conversion carbone :</w:t>
      </w:r>
    </w:p>
    <w:p w:rsidR="00085BC2" w:rsidP="2F7ED29F" w:rsidRDefault="4189A9D9" w14:paraId="1858BFA3" w14:textId="3A034650" w14:noSpellErr="1">
      <w:pPr>
        <w:pStyle w:val="ListParagraph"/>
        <w:numPr>
          <w:ilvl w:val="0"/>
          <w:numId w:val="10"/>
        </w:numPr>
        <w:spacing w:before="240" w:after="240"/>
        <w:jc w:val="both"/>
        <w:rPr>
          <w:rFonts w:eastAsia="ＭＳ 明朝" w:eastAsiaTheme="minorEastAsia"/>
          <w:lang w:val="fr-FR"/>
        </w:rPr>
      </w:pPr>
      <w:r w:rsidRPr="2F7ED29F" w:rsidR="2F7ED29F">
        <w:rPr>
          <w:rFonts w:eastAsia="ＭＳ 明朝" w:eastAsiaTheme="minorEastAsia"/>
          <w:b w:val="1"/>
          <w:bCs w:val="1"/>
          <w:lang w:val="fr-FR"/>
        </w:rPr>
        <w:t xml:space="preserve">Prompt texte : </w:t>
      </w:r>
      <w:r w:rsidRPr="2F7ED29F" w:rsidR="2F7ED29F">
        <w:rPr>
          <w:rFonts w:eastAsia="ＭＳ 明朝" w:eastAsiaTheme="minorEastAsia"/>
          <w:lang w:val="fr-FR"/>
        </w:rPr>
        <w:t xml:space="preserve">de 2/3g Jusqu’à 8/12 g CO₂ par </w:t>
      </w:r>
      <w:r w:rsidRPr="2F7ED29F" w:rsidR="2F7ED29F">
        <w:rPr>
          <w:rFonts w:eastAsia="ＭＳ 明朝" w:eastAsiaTheme="minorEastAsia"/>
          <w:lang w:val="fr-FR"/>
        </w:rPr>
        <w:t xml:space="preserve">requête </w:t>
      </w:r>
      <w:r w:rsidRPr="2F7ED29F" w:rsidR="2F7ED29F">
        <w:rPr>
          <w:rFonts w:eastAsia="ＭＳ 明朝" w:eastAsiaTheme="minorEastAsia"/>
          <w:lang w:val="fr-FR"/>
        </w:rPr>
        <w:t>(17)(18)</w:t>
      </w:r>
    </w:p>
    <w:p w:rsidR="00085BC2" w:rsidP="2F7ED29F" w:rsidRDefault="2429B9CC" w14:paraId="5F006994" w14:textId="63DD0393">
      <w:pPr>
        <w:pStyle w:val="ListParagraph"/>
        <w:numPr>
          <w:ilvl w:val="0"/>
          <w:numId w:val="10"/>
        </w:numPr>
        <w:spacing w:before="240" w:after="240"/>
        <w:jc w:val="both"/>
        <w:rPr>
          <w:lang w:val="fr-FR"/>
        </w:rPr>
      </w:pPr>
      <w:r w:rsidRPr="2F7ED29F" w:rsidR="2F7ED29F">
        <w:rPr>
          <w:b w:val="1"/>
          <w:bCs w:val="1"/>
          <w:lang w:val="fr-FR"/>
        </w:rPr>
        <w:t>Image IA :</w:t>
      </w:r>
      <w:r w:rsidRPr="2F7ED29F" w:rsidR="2F7ED29F">
        <w:rPr>
          <w:lang w:val="fr-FR"/>
        </w:rPr>
        <w:t xml:space="preserve"> 1.9 à 5 g CO₂ par image générée (237, 238), dépend du modèle, qualité et de la taille du générateur. DALL-E2 = ≈2 g CO₂/image, </w:t>
      </w:r>
      <w:r w:rsidRPr="2F7ED29F" w:rsidR="2F7ED29F">
        <w:rPr>
          <w:lang w:val="fr-FR"/>
        </w:rPr>
        <w:t>Midjourney</w:t>
      </w:r>
      <w:r w:rsidRPr="2F7ED29F" w:rsidR="2F7ED29F">
        <w:rPr>
          <w:lang w:val="fr-FR"/>
        </w:rPr>
        <w:t xml:space="preserve"> ≈1.9 g CO₂/image, Stable Diffusion ≈0.5–5 g CO₂ selon settings (</w:t>
      </w:r>
      <w:r w:rsidRPr="2F7ED29F" w:rsidR="2F7ED29F">
        <w:rPr>
          <w:lang w:val="fr-FR"/>
        </w:rPr>
        <w:t>21)(22)</w:t>
      </w:r>
    </w:p>
    <w:p w:rsidR="00085BC2" w:rsidP="2F7ED29F" w:rsidRDefault="14057F00" w14:paraId="57B5F415" w14:textId="25A147B2">
      <w:pPr>
        <w:pStyle w:val="ListParagraph"/>
        <w:numPr>
          <w:ilvl w:val="0"/>
          <w:numId w:val="10"/>
        </w:numPr>
        <w:spacing w:before="240" w:after="240"/>
        <w:jc w:val="both"/>
        <w:rPr>
          <w:rFonts w:eastAsia="ＭＳ 明朝" w:eastAsiaTheme="minorEastAsia"/>
          <w:lang w:val="fr-FR"/>
        </w:rPr>
      </w:pPr>
      <w:r w:rsidRPr="2F7ED29F" w:rsidR="2F7ED29F">
        <w:rPr>
          <w:rFonts w:eastAsia="ＭＳ 明朝" w:eastAsiaTheme="minorEastAsia"/>
          <w:b w:val="1"/>
          <w:bCs w:val="1"/>
          <w:lang w:val="fr-FR"/>
        </w:rPr>
        <w:t xml:space="preserve">Agent </w:t>
      </w:r>
      <w:r w:rsidRPr="2F7ED29F" w:rsidR="2F7ED29F">
        <w:rPr>
          <w:rFonts w:eastAsia="ＭＳ 明朝" w:eastAsiaTheme="minorEastAsia"/>
          <w:b w:val="1"/>
          <w:bCs w:val="1"/>
          <w:lang w:val="fr-FR"/>
        </w:rPr>
        <w:t>reasoning</w:t>
      </w:r>
      <w:r w:rsidRPr="2F7ED29F" w:rsidR="2F7ED29F">
        <w:rPr>
          <w:rFonts w:eastAsia="ＭＳ 明朝" w:eastAsiaTheme="minorEastAsia"/>
          <w:b w:val="1"/>
          <w:bCs w:val="1"/>
          <w:lang w:val="fr-FR"/>
        </w:rPr>
        <w:t xml:space="preserve"> GPT-5 : </w:t>
      </w:r>
      <w:r w:rsidRPr="2F7ED29F" w:rsidR="2F7ED29F">
        <w:rPr>
          <w:rFonts w:eastAsia="ＭＳ 明朝" w:eastAsiaTheme="minorEastAsia"/>
          <w:lang w:val="fr-FR"/>
        </w:rPr>
        <w:t xml:space="preserve">Jusqu’à 8 à 12 g CO₂ par requête longue, </w:t>
      </w:r>
      <w:r w:rsidRPr="2F7ED29F" w:rsidR="2F7ED29F">
        <w:rPr>
          <w:rFonts w:eastAsia="ＭＳ 明朝" w:eastAsiaTheme="minorEastAsia"/>
          <w:lang w:val="fr-FR"/>
        </w:rPr>
        <w:t>reasoning</w:t>
      </w:r>
      <w:r w:rsidRPr="2F7ED29F" w:rsidR="2F7ED29F">
        <w:rPr>
          <w:rFonts w:eastAsia="ＭＳ 明朝" w:eastAsiaTheme="minorEastAsia"/>
          <w:lang w:val="fr-FR"/>
        </w:rPr>
        <w:t xml:space="preserve"> ou </w:t>
      </w:r>
      <w:r w:rsidRPr="2F7ED29F" w:rsidR="2F7ED29F">
        <w:rPr>
          <w:rFonts w:eastAsia="ＭＳ 明朝" w:eastAsiaTheme="minorEastAsia"/>
          <w:lang w:val="fr-FR"/>
        </w:rPr>
        <w:t>chain</w:t>
      </w:r>
      <w:r w:rsidRPr="2F7ED29F" w:rsidR="2F7ED29F">
        <w:rPr>
          <w:rFonts w:eastAsia="ＭＳ 明朝" w:eastAsiaTheme="minorEastAsia"/>
          <w:lang w:val="fr-FR"/>
        </w:rPr>
        <w:t>-of-</w:t>
      </w:r>
      <w:r w:rsidRPr="2F7ED29F" w:rsidR="2F7ED29F">
        <w:rPr>
          <w:rFonts w:eastAsia="ＭＳ 明朝" w:eastAsiaTheme="minorEastAsia"/>
          <w:lang w:val="fr-FR"/>
        </w:rPr>
        <w:t>thought</w:t>
      </w:r>
      <w:r w:rsidRPr="2F7ED29F" w:rsidR="2F7ED29F">
        <w:rPr>
          <w:rFonts w:eastAsia="ＭＳ 明朝" w:eastAsiaTheme="minorEastAsia"/>
          <w:lang w:val="fr-FR"/>
        </w:rPr>
        <w:t xml:space="preserve"> (200), certains benchmarks et modèles GPT-5 agent estimant un facteur multiplicateur x3–4 vs prompt standard (</w:t>
      </w:r>
      <w:r w:rsidRPr="2F7ED29F" w:rsidR="2F7ED29F">
        <w:rPr>
          <w:rFonts w:eastAsia="ＭＳ 明朝" w:eastAsiaTheme="minorEastAsia"/>
          <w:lang w:val="fr-FR"/>
        </w:rPr>
        <w:t>19,20</w:t>
      </w:r>
      <w:r w:rsidRPr="2F7ED29F" w:rsidR="2F7ED29F">
        <w:rPr>
          <w:rFonts w:eastAsia="ＭＳ 明朝" w:eastAsiaTheme="minorEastAsia"/>
          <w:lang w:val="fr-FR"/>
        </w:rPr>
        <w:t>)</w:t>
      </w:r>
    </w:p>
    <w:p w:rsidR="00085BC2" w:rsidP="2F7ED29F" w:rsidRDefault="498AEB68" w14:paraId="32924405" w14:textId="312F22AB" w14:noSpellErr="1">
      <w:pPr>
        <w:pStyle w:val="Heading2"/>
        <w:spacing w:before="240" w:after="120"/>
        <w:jc w:val="both"/>
        <w:rPr>
          <w:rFonts w:ascii="Calibri" w:hAnsi="Calibri" w:eastAsia="Calibri" w:cs="Calibri"/>
          <w:lang w:val="fr-FR"/>
        </w:rPr>
      </w:pPr>
      <w:r w:rsidRPr="2F7ED29F" w:rsidR="2F7ED29F">
        <w:rPr>
          <w:rFonts w:ascii="Calibri" w:hAnsi="Calibri" w:eastAsia="Calibri" w:cs="Calibri"/>
          <w:lang w:val="fr-FR"/>
        </w:rPr>
        <w:t>Consommation quotidienne (jours ouvrés, studio de 70 utilisateurs IA)</w:t>
      </w:r>
    </w:p>
    <w:p w:rsidR="00085BC2" w:rsidP="2F7ED29F" w:rsidRDefault="1469D729" w14:paraId="26DB771B" w14:textId="3317D5AB" w14:noSpellErr="1">
      <w:pPr>
        <w:pStyle w:val="ListParagraph"/>
        <w:numPr>
          <w:ilvl w:val="0"/>
          <w:numId w:val="8"/>
        </w:numPr>
        <w:spacing w:before="240" w:after="240"/>
        <w:jc w:val="both"/>
        <w:rPr>
          <w:rFonts w:eastAsia="ＭＳ 明朝" w:eastAsiaTheme="minorEastAsia"/>
          <w:lang w:val="fr-FR"/>
        </w:rPr>
      </w:pPr>
      <w:r w:rsidRPr="2F7ED29F" w:rsidR="2F7ED29F">
        <w:rPr>
          <w:rFonts w:eastAsia="ＭＳ 明朝" w:eastAsiaTheme="minorEastAsia"/>
          <w:lang w:val="fr-FR"/>
        </w:rPr>
        <w:t xml:space="preserve">20 requêtes IA/jour/employé (14 </w:t>
      </w:r>
      <w:r w:rsidRPr="2F7ED29F" w:rsidR="2F7ED29F">
        <w:rPr>
          <w:rFonts w:eastAsia="ＭＳ 明朝" w:eastAsiaTheme="minorEastAsia"/>
          <w:lang w:val="fr-FR"/>
        </w:rPr>
        <w:t>texte</w:t>
      </w:r>
      <w:r w:rsidRPr="2F7ED29F" w:rsidR="2F7ED29F">
        <w:rPr>
          <w:rFonts w:eastAsia="ＭＳ 明朝" w:eastAsiaTheme="minorEastAsia"/>
          <w:lang w:val="fr-FR"/>
        </w:rPr>
        <w:t>, 6 images) :</w:t>
      </w:r>
    </w:p>
    <w:p w:rsidR="00085BC2" w:rsidP="2F7ED29F" w:rsidRDefault="1469D729" w14:paraId="70A1DAFD" w14:textId="4904387A" w14:noSpellErr="1">
      <w:pPr>
        <w:pStyle w:val="ListParagraph"/>
        <w:numPr>
          <w:ilvl w:val="1"/>
          <w:numId w:val="8"/>
        </w:numPr>
        <w:spacing w:before="240" w:after="240"/>
        <w:jc w:val="both"/>
        <w:rPr>
          <w:lang w:val="fr-FR"/>
        </w:rPr>
      </w:pPr>
      <w:r w:rsidRPr="2F7ED29F" w:rsidR="2F7ED29F">
        <w:rPr>
          <w:lang w:val="fr-FR"/>
        </w:rPr>
        <w:t>Requêtes texte simples : 980/jour → 34,05 L (27,24 L évaporée) (7)(13), 980 × 3 g = 2,94 kg CO₂ (17)(18)</w:t>
      </w:r>
    </w:p>
    <w:p w:rsidR="00085BC2" w:rsidP="2F7ED29F" w:rsidRDefault="1469D729" w14:paraId="3AC4C040" w14:textId="41DE736B" w14:noSpellErr="1">
      <w:pPr>
        <w:pStyle w:val="ListParagraph"/>
        <w:numPr>
          <w:ilvl w:val="1"/>
          <w:numId w:val="8"/>
        </w:numPr>
        <w:spacing w:before="240" w:after="240"/>
        <w:jc w:val="both"/>
        <w:rPr>
          <w:lang w:val="fr-FR"/>
        </w:rPr>
      </w:pPr>
      <w:r w:rsidRPr="2F7ED29F" w:rsidR="2F7ED29F">
        <w:rPr>
          <w:lang w:val="fr-FR"/>
        </w:rPr>
        <w:t>Requêtes images : 420/jour → 0,60 L (0,48 L évaporée) (9), 420 × 2 g = 0,84 kg CO₂ (21)(22)</w:t>
      </w:r>
    </w:p>
    <w:p w:rsidR="00085BC2" w:rsidP="2F7ED29F" w:rsidRDefault="1469D729" w14:paraId="676966C1" w14:textId="387B0B58">
      <w:pPr>
        <w:pStyle w:val="ListParagraph"/>
        <w:numPr>
          <w:ilvl w:val="0"/>
          <w:numId w:val="8"/>
        </w:numPr>
        <w:spacing w:before="240" w:after="240"/>
        <w:jc w:val="both"/>
        <w:rPr>
          <w:lang w:val="fr-FR"/>
        </w:rPr>
      </w:pPr>
      <w:r w:rsidRPr="2F7ED29F" w:rsidR="2F7ED29F">
        <w:rPr>
          <w:lang w:val="fr-FR"/>
        </w:rPr>
        <w:t xml:space="preserve">1 requête agent </w:t>
      </w:r>
      <w:r w:rsidRPr="2F7ED29F" w:rsidR="2F7ED29F">
        <w:rPr>
          <w:lang w:val="fr-FR"/>
        </w:rPr>
        <w:t>reasoning</w:t>
      </w:r>
      <w:r w:rsidRPr="2F7ED29F" w:rsidR="2F7ED29F">
        <w:rPr>
          <w:lang w:val="fr-FR"/>
        </w:rPr>
        <w:t>/jour/employé : 70/jour → 12,16 L (9,73 L évaporée) (8), 70 × 10 g = 0,70 kg CO₂ (19)(20)</w:t>
      </w:r>
    </w:p>
    <w:p w:rsidR="00085BC2" w:rsidP="2F7ED29F" w:rsidRDefault="1469D729" w14:paraId="30346621" w14:textId="7A02A6A7" w14:noSpellErr="1">
      <w:pPr>
        <w:spacing w:before="240" w:after="240"/>
        <w:jc w:val="both"/>
        <w:rPr>
          <w:b w:val="1"/>
          <w:bCs w:val="1"/>
          <w:lang w:val="fr-FR"/>
        </w:rPr>
      </w:pPr>
      <w:r w:rsidRPr="2F7ED29F" w:rsidR="2F7ED29F">
        <w:rPr>
          <w:b w:val="1"/>
          <w:bCs w:val="1"/>
          <w:lang w:val="fr-FR"/>
        </w:rPr>
        <w:t>Total/jour :</w:t>
      </w:r>
    </w:p>
    <w:p w:rsidR="00085BC2" w:rsidP="2F7ED29F" w:rsidRDefault="1469D729" w14:paraId="13399767" w14:textId="04C62EEC" w14:noSpellErr="1">
      <w:pPr>
        <w:pStyle w:val="ListParagraph"/>
        <w:numPr>
          <w:ilvl w:val="0"/>
          <w:numId w:val="8"/>
        </w:numPr>
        <w:spacing w:before="240" w:after="240"/>
        <w:jc w:val="both"/>
        <w:rPr>
          <w:lang w:val="fr-FR"/>
        </w:rPr>
      </w:pPr>
      <w:r w:rsidRPr="2F7ED29F" w:rsidR="2F7ED29F">
        <w:rPr>
          <w:lang w:val="fr-FR"/>
        </w:rPr>
        <w:t>Eau utilisée : 46,81 L ; évaporée : 37,46 L (11)(13)</w:t>
      </w:r>
    </w:p>
    <w:p w:rsidR="00085BC2" w:rsidP="2F7ED29F" w:rsidRDefault="1469D729" w14:paraId="2A0AADF3" w14:textId="0E766800" w14:noSpellErr="1">
      <w:pPr>
        <w:pStyle w:val="ListParagraph"/>
        <w:numPr>
          <w:ilvl w:val="0"/>
          <w:numId w:val="8"/>
        </w:numPr>
        <w:jc w:val="both"/>
        <w:rPr>
          <w:lang w:val="fr-FR"/>
        </w:rPr>
      </w:pPr>
      <w:r w:rsidRPr="2F7ED29F" w:rsidR="2F7ED29F">
        <w:rPr>
          <w:lang w:val="fr-FR"/>
        </w:rPr>
        <w:t>Carbone : 4,48 kg CO₂/j (texte 2,94 + image 0,84 + agent 0,70)</w:t>
      </w:r>
    </w:p>
    <w:p w:rsidR="7E134151" w:rsidP="2F7ED29F" w:rsidRDefault="7E134151" w14:paraId="0564DACD" w14:textId="778DB821" w14:noSpellErr="1">
      <w:pPr>
        <w:pStyle w:val="ListParagraph"/>
        <w:ind w:left="720"/>
        <w:jc w:val="both"/>
        <w:rPr>
          <w:lang w:val="fr-FR"/>
        </w:rPr>
      </w:pPr>
    </w:p>
    <w:p w:rsidR="00085BC2" w:rsidP="2F7ED29F" w:rsidRDefault="00085BC2" w14:paraId="4DA8E204" w14:textId="16583B68" w14:noSpellErr="1">
      <w:pPr>
        <w:pStyle w:val="ListParagraph"/>
        <w:jc w:val="both"/>
        <w:rPr>
          <w:lang w:val="fr-FR"/>
        </w:rPr>
      </w:pPr>
    </w:p>
    <w:p w:rsidR="00085BC2" w:rsidP="2F7ED29F" w:rsidRDefault="033F33F1" w14:paraId="17A1F7C9" w14:textId="2B4B161B" w14:noSpellErr="1">
      <w:pPr>
        <w:pStyle w:val="Heading2"/>
        <w:spacing w:before="240" w:after="120"/>
        <w:jc w:val="both"/>
        <w:rPr>
          <w:rFonts w:ascii="Calibri" w:hAnsi="Calibri" w:eastAsia="Calibri" w:cs="Calibri"/>
          <w:lang w:val="fr-FR"/>
        </w:rPr>
      </w:pPr>
      <w:r w:rsidRPr="2F7ED29F" w:rsidR="2F7ED29F">
        <w:rPr>
          <w:rFonts w:ascii="Calibri" w:hAnsi="Calibri" w:eastAsia="Calibri" w:cs="Calibri"/>
          <w:lang w:val="fr-FR"/>
        </w:rPr>
        <w:t>Consommation totale 6 derniers mois</w:t>
      </w:r>
    </w:p>
    <w:p w:rsidRPr="00F3285D" w:rsidR="00085BC2" w:rsidP="2F7ED29F" w:rsidRDefault="033F33F1" w14:paraId="2A287A37" w14:textId="789B5A8E" w14:noSpellErr="1">
      <w:pPr>
        <w:pStyle w:val="BodyText"/>
        <w:jc w:val="both"/>
        <w:rPr>
          <w:lang w:val="fr-FR"/>
        </w:rPr>
      </w:pPr>
      <w:r w:rsidRPr="2F7ED29F" w:rsidR="2F7ED29F">
        <w:rPr>
          <w:lang w:val="fr-FR"/>
        </w:rPr>
        <w:t>Eau totale utilisée : 5 149 L (11)(13)</w:t>
      </w:r>
    </w:p>
    <w:p w:rsidR="00085BC2" w:rsidP="2F7ED29F" w:rsidRDefault="033F33F1" w14:paraId="435E63CA" w14:textId="0C0137B6" w14:noSpellErr="1">
      <w:pPr>
        <w:pStyle w:val="ListParagraph"/>
        <w:numPr>
          <w:ilvl w:val="0"/>
          <w:numId w:val="8"/>
        </w:numPr>
        <w:spacing w:before="240" w:after="240"/>
        <w:jc w:val="both"/>
        <w:rPr>
          <w:lang w:val="fr-FR"/>
        </w:rPr>
      </w:pPr>
      <w:r w:rsidRPr="2F7ED29F" w:rsidR="2F7ED29F">
        <w:rPr>
          <w:lang w:val="fr-FR"/>
        </w:rPr>
        <w:t>Eau totale utilisée : 5 149 L (11)(13)</w:t>
      </w:r>
    </w:p>
    <w:p w:rsidR="00085BC2" w:rsidP="2F7ED29F" w:rsidRDefault="033F33F1" w14:paraId="1F638B79" w14:textId="10C2C495" w14:noSpellErr="1">
      <w:pPr>
        <w:pStyle w:val="ListParagraph"/>
        <w:numPr>
          <w:ilvl w:val="0"/>
          <w:numId w:val="8"/>
        </w:numPr>
        <w:spacing w:before="240" w:after="240"/>
        <w:jc w:val="both"/>
        <w:rPr>
          <w:lang w:val="fr-FR"/>
        </w:rPr>
      </w:pPr>
      <w:r w:rsidRPr="2F7ED29F" w:rsidR="2F7ED29F">
        <w:rPr>
          <w:lang w:val="fr-FR"/>
        </w:rPr>
        <w:t>Eau évaporée (réellement perdue) : 4 119 L (11)(13)</w:t>
      </w:r>
    </w:p>
    <w:p w:rsidR="00085BC2" w:rsidP="2F7ED29F" w:rsidRDefault="033F33F1" w14:paraId="0FE9DE1B" w14:textId="4D602167" w14:noSpellErr="1">
      <w:pPr>
        <w:pStyle w:val="ListParagraph"/>
        <w:numPr>
          <w:ilvl w:val="0"/>
          <w:numId w:val="8"/>
        </w:numPr>
        <w:spacing w:before="240" w:after="240"/>
        <w:jc w:val="both"/>
        <w:rPr>
          <w:lang w:val="fr-FR"/>
        </w:rPr>
      </w:pPr>
      <w:r w:rsidRPr="2F7ED29F" w:rsidR="2F7ED29F">
        <w:rPr>
          <w:lang w:val="fr-FR"/>
        </w:rPr>
        <w:t>Eau en circuit fermé (recyclée) : 1 030 L (11)</w:t>
      </w:r>
    </w:p>
    <w:p w:rsidR="00085BC2" w:rsidP="2F7ED29F" w:rsidRDefault="033F33F1" w14:paraId="6175DED8" w14:textId="00E89F26">
      <w:pPr>
        <w:pStyle w:val="ListParagraph"/>
        <w:numPr>
          <w:ilvl w:val="0"/>
          <w:numId w:val="8"/>
        </w:numPr>
        <w:spacing w:before="240" w:after="240"/>
        <w:jc w:val="both"/>
        <w:rPr/>
      </w:pPr>
      <w:r w:rsidR="2F7ED29F">
        <w:rPr/>
        <w:t xml:space="preserve">Carbone </w:t>
      </w:r>
      <w:r w:rsidR="2F7ED29F">
        <w:rPr/>
        <w:t>total :</w:t>
      </w:r>
      <w:r w:rsidR="2F7ED29F">
        <w:rPr/>
        <w:t xml:space="preserve"> 4,48 kg × 110 = 493 kg CO₂ (</w:t>
      </w:r>
      <w:r w:rsidR="2F7ED29F">
        <w:rPr/>
        <w:t>texte</w:t>
      </w:r>
      <w:r w:rsidR="2F7ED29F">
        <w:rPr/>
        <w:t xml:space="preserve"> :</w:t>
      </w:r>
      <w:r w:rsidR="2F7ED29F">
        <w:rPr/>
        <w:t xml:space="preserve"> 323 kg / </w:t>
      </w:r>
      <w:r w:rsidR="2F7ED29F">
        <w:rPr/>
        <w:t>image :</w:t>
      </w:r>
      <w:r w:rsidR="2F7ED29F">
        <w:rPr/>
        <w:t xml:space="preserve"> 92 kg / </w:t>
      </w:r>
      <w:r w:rsidR="2F7ED29F">
        <w:rPr/>
        <w:t>agent :</w:t>
      </w:r>
      <w:r w:rsidR="2F7ED29F">
        <w:rPr/>
        <w:t xml:space="preserve"> 77 kg)</w:t>
      </w:r>
    </w:p>
    <w:p w:rsidRPr="00FA0CE4" w:rsidR="00085BC2" w:rsidP="2F7ED29F" w:rsidRDefault="00085BC2" w14:paraId="0EDDDC2D" w14:textId="3C2021BB" w14:noSpellErr="1">
      <w:pPr>
        <w:pStyle w:val="ListParagraph"/>
        <w:spacing w:before="240" w:after="240"/>
        <w:jc w:val="both"/>
        <w:rPr>
          <w:lang w:val="en-GB"/>
        </w:rPr>
      </w:pPr>
    </w:p>
    <w:p w:rsidR="7E134151" w:rsidP="2F7ED29F" w:rsidRDefault="7E134151" w14:paraId="27EED823" w14:textId="6436EA6B" w14:noSpellErr="1">
      <w:pPr>
        <w:pStyle w:val="ListParagraph"/>
        <w:spacing w:before="240" w:after="240"/>
        <w:jc w:val="both"/>
        <w:rPr>
          <w:lang w:val="en-GB"/>
        </w:rPr>
      </w:pPr>
    </w:p>
    <w:p w:rsidR="00085BC2" w:rsidP="2F7ED29F" w:rsidRDefault="317DEE61" w14:paraId="3833E8BE" w14:textId="33B957DE" w14:noSpellErr="1">
      <w:pPr>
        <w:pStyle w:val="Heading2"/>
        <w:spacing w:before="240" w:after="120" w:line="259" w:lineRule="auto"/>
        <w:jc w:val="both"/>
        <w:rPr>
          <w:rFonts w:ascii="Calibri" w:hAnsi="Calibri" w:eastAsia="Calibri" w:cs="Calibri"/>
          <w:lang w:val="fr-FR"/>
        </w:rPr>
      </w:pPr>
      <w:r w:rsidRPr="2F7ED29F" w:rsidR="2F7ED29F">
        <w:rPr>
          <w:rFonts w:ascii="Calibri" w:hAnsi="Calibri" w:eastAsia="Calibri" w:cs="Calibri"/>
          <w:lang w:val="fr-FR"/>
        </w:rPr>
        <w:t xml:space="preserve">Estimation totale </w:t>
      </w:r>
      <w:r w:rsidRPr="2F7ED29F" w:rsidR="2F7ED29F">
        <w:rPr>
          <w:rFonts w:ascii="Calibri" w:hAnsi="Calibri" w:eastAsia="Calibri" w:cs="Calibri"/>
          <w:lang w:val="fr-FR"/>
        </w:rPr>
        <w:t>:</w:t>
      </w:r>
      <w:r w:rsidRPr="2F7ED29F" w:rsidR="2F7ED29F">
        <w:rPr>
          <w:rFonts w:ascii="Calibri" w:hAnsi="Calibri" w:eastAsia="Calibri" w:cs="Calibri"/>
          <w:lang w:val="fr-FR"/>
        </w:rPr>
        <w:t xml:space="preserve"> première année (avec montée du taux d’adoption à 82%)</w:t>
      </w:r>
      <w:r w:rsidRPr="2F7ED29F" w:rsidR="2F7ED29F">
        <w:rPr>
          <w:sz w:val="24"/>
          <w:szCs w:val="24"/>
          <w:lang w:val="fr-FR"/>
        </w:rPr>
        <w:t xml:space="preserve"> </w:t>
      </w:r>
    </w:p>
    <w:p w:rsidR="00085BC2" w:rsidP="2F7ED29F" w:rsidRDefault="317DEE61" w14:paraId="28391DC2" w14:textId="65FBD4EA">
      <w:pPr>
        <w:pStyle w:val="ListParagraph"/>
        <w:numPr>
          <w:ilvl w:val="0"/>
          <w:numId w:val="8"/>
        </w:numPr>
        <w:spacing w:before="240" w:after="240"/>
        <w:jc w:val="both"/>
        <w:rPr/>
      </w:pPr>
      <w:r w:rsidR="2F7ED29F">
        <w:rPr/>
        <w:t xml:space="preserve">Eau </w:t>
      </w:r>
      <w:r w:rsidR="2F7ED29F">
        <w:rPr/>
        <w:t>totale</w:t>
      </w:r>
      <w:r w:rsidR="2F7ED29F">
        <w:rPr/>
        <w:t xml:space="preserve"> </w:t>
      </w:r>
      <w:r w:rsidR="2F7ED29F">
        <w:rPr/>
        <w:t>utilisée</w:t>
      </w:r>
      <w:r w:rsidR="2F7ED29F">
        <w:rPr/>
        <w:t xml:space="preserve"> :</w:t>
      </w:r>
      <w:r w:rsidR="2F7ED29F">
        <w:rPr/>
        <w:t xml:space="preserve"> 12 063 L</w:t>
      </w:r>
    </w:p>
    <w:p w:rsidRPr="00FA0CE4" w:rsidR="00085BC2" w:rsidP="2F7ED29F" w:rsidRDefault="317DEE61" w14:paraId="09929AF9" w14:textId="6D6A3380">
      <w:pPr>
        <w:pStyle w:val="ListParagraph"/>
        <w:numPr>
          <w:ilvl w:val="0"/>
          <w:numId w:val="8"/>
        </w:numPr>
        <w:spacing w:before="240" w:after="240"/>
        <w:jc w:val="both"/>
        <w:rPr>
          <w:lang w:val="fr-FR"/>
        </w:rPr>
      </w:pPr>
      <w:r w:rsidRPr="2F7ED29F" w:rsidR="2F7ED29F">
        <w:rPr>
          <w:lang w:val="fr-FR"/>
        </w:rPr>
        <w:t>Eau évaporée (perdue) : 9 651 </w:t>
      </w:r>
      <w:r w:rsidRPr="2F7ED29F" w:rsidR="2F7ED29F">
        <w:rPr>
          <w:lang w:val="fr-FR"/>
        </w:rPr>
        <w:t>LEau</w:t>
      </w:r>
      <w:r w:rsidRPr="2F7ED29F" w:rsidR="2F7ED29F">
        <w:rPr>
          <w:lang w:val="fr-FR"/>
        </w:rPr>
        <w:t xml:space="preserve"> recyclée (circuit fermé) : 2 413 L</w:t>
      </w:r>
    </w:p>
    <w:p w:rsidR="00085BC2" w:rsidP="2F7ED29F" w:rsidRDefault="317DEE61" w14:paraId="09C15E6F" w14:textId="1044722F" w14:noSpellErr="1">
      <w:pPr>
        <w:pStyle w:val="ListParagraph"/>
        <w:numPr>
          <w:ilvl w:val="0"/>
          <w:numId w:val="8"/>
        </w:numPr>
        <w:spacing w:before="240" w:after="240"/>
        <w:jc w:val="both"/>
        <w:rPr/>
      </w:pPr>
      <w:r w:rsidR="2F7ED29F">
        <w:rPr/>
        <w:t xml:space="preserve">Carbone </w:t>
      </w:r>
      <w:r w:rsidR="2F7ED29F">
        <w:rPr/>
        <w:t>total :</w:t>
      </w:r>
      <w:r w:rsidR="2F7ED29F">
        <w:rPr/>
        <w:t xml:space="preserve"> 1 155 kg CO₂</w:t>
      </w:r>
    </w:p>
    <w:p w:rsidR="00085BC2" w:rsidP="2F7ED29F" w:rsidRDefault="317DEE61" w14:paraId="33FFF618" w14:textId="75C1F480">
      <w:pPr>
        <w:pStyle w:val="ListParagraph"/>
        <w:numPr>
          <w:ilvl w:val="1"/>
          <w:numId w:val="8"/>
        </w:numPr>
        <w:spacing w:before="240" w:after="240"/>
        <w:jc w:val="both"/>
        <w:rPr/>
      </w:pPr>
      <w:r w:rsidR="2F7ED29F">
        <w:rPr/>
        <w:t>dont</w:t>
      </w:r>
      <w:r w:rsidR="2F7ED29F">
        <w:rPr/>
        <w:t xml:space="preserve"> </w:t>
      </w:r>
      <w:r w:rsidR="2F7ED29F">
        <w:rPr/>
        <w:t>requêtes</w:t>
      </w:r>
      <w:r w:rsidR="2F7ED29F">
        <w:rPr/>
        <w:t xml:space="preserve"> </w:t>
      </w:r>
      <w:r w:rsidR="2F7ED29F">
        <w:rPr/>
        <w:t>texte</w:t>
      </w:r>
      <w:r w:rsidR="2F7ED29F">
        <w:rPr/>
        <w:t xml:space="preserve"> :</w:t>
      </w:r>
      <w:r w:rsidR="2F7ED29F">
        <w:rPr/>
        <w:t xml:space="preserve"> 758 k, </w:t>
      </w:r>
    </w:p>
    <w:p w:rsidR="00085BC2" w:rsidP="2F7ED29F" w:rsidRDefault="317DEE61" w14:paraId="6731B4DA" w14:textId="0E02704F">
      <w:pPr>
        <w:pStyle w:val="ListParagraph"/>
        <w:numPr>
          <w:ilvl w:val="1"/>
          <w:numId w:val="8"/>
        </w:numPr>
        <w:spacing w:before="240" w:after="240"/>
        <w:jc w:val="both"/>
        <w:rPr/>
      </w:pPr>
      <w:r w:rsidR="2F7ED29F">
        <w:rPr/>
        <w:t>dont</w:t>
      </w:r>
      <w:r w:rsidR="2F7ED29F">
        <w:rPr/>
        <w:t xml:space="preserve"> image </w:t>
      </w:r>
      <w:r w:rsidR="2F7ED29F">
        <w:rPr/>
        <w:t>IA :</w:t>
      </w:r>
      <w:r w:rsidR="2F7ED29F">
        <w:rPr/>
        <w:t xml:space="preserve"> 216 k</w:t>
      </w:r>
    </w:p>
    <w:p w:rsidR="00085BC2" w:rsidP="2F7ED29F" w:rsidRDefault="317DEE61" w14:paraId="139D7768" w14:textId="4E4D0D9D">
      <w:pPr>
        <w:pStyle w:val="ListParagraph"/>
        <w:numPr>
          <w:ilvl w:val="1"/>
          <w:numId w:val="8"/>
        </w:numPr>
        <w:spacing w:before="240" w:after="240"/>
        <w:jc w:val="both"/>
        <w:rPr/>
      </w:pPr>
      <w:r w:rsidR="2F7ED29F">
        <w:rPr/>
        <w:t>dont</w:t>
      </w:r>
      <w:r w:rsidR="2F7ED29F">
        <w:rPr/>
        <w:t xml:space="preserve"> agent </w:t>
      </w:r>
      <w:r w:rsidR="2F7ED29F">
        <w:rPr/>
        <w:t>reasoning :</w:t>
      </w:r>
      <w:r w:rsidR="2F7ED29F">
        <w:rPr/>
        <w:t xml:space="preserve"> 180 kg</w:t>
      </w:r>
    </w:p>
    <w:p w:rsidR="00085BC2" w:rsidP="2F7ED29F" w:rsidRDefault="641AC750" w14:paraId="148165E0" w14:textId="7EFE6E76">
      <w:pPr>
        <w:pStyle w:val="Heading2"/>
        <w:spacing w:before="240" w:after="240"/>
        <w:jc w:val="both"/>
        <w:rPr>
          <w:sz w:val="44"/>
          <w:szCs w:val="44"/>
          <w:u w:val="single"/>
          <w:lang w:val="fr-FR"/>
        </w:rPr>
      </w:pPr>
    </w:p>
    <w:p w:rsidR="00085BC2" w:rsidP="2F7ED29F" w:rsidRDefault="641AC750" w14:paraId="23A28A11" w14:textId="212EE1F5">
      <w:pPr>
        <w:pStyle w:val="Heading2"/>
        <w:spacing w:before="240" w:after="240"/>
        <w:jc w:val="both"/>
        <w:rPr>
          <w:sz w:val="44"/>
          <w:szCs w:val="44"/>
          <w:u w:val="single"/>
          <w:lang w:val="fr-FR"/>
        </w:rPr>
      </w:pPr>
    </w:p>
    <w:p w:rsidR="00085BC2" w:rsidP="2F7ED29F" w:rsidRDefault="641AC750" w14:paraId="2DEC8AD4" w14:textId="1BC20F42">
      <w:pPr>
        <w:pStyle w:val="Heading2"/>
        <w:spacing w:before="240" w:after="240"/>
        <w:jc w:val="both"/>
        <w:rPr>
          <w:sz w:val="44"/>
          <w:szCs w:val="44"/>
          <w:u w:val="single"/>
          <w:lang w:val="fr-FR"/>
        </w:rPr>
      </w:pPr>
    </w:p>
    <w:p w:rsidR="00085BC2" w:rsidP="2F7ED29F" w:rsidRDefault="641AC750" w14:paraId="2F5F8A36" w14:textId="0CDBA6F6">
      <w:pPr>
        <w:pStyle w:val="BodyText"/>
        <w:rPr>
          <w:lang w:val="fr-FR"/>
        </w:rPr>
      </w:pPr>
    </w:p>
    <w:p w:rsidR="00085BC2" w:rsidP="2F7ED29F" w:rsidRDefault="641AC750" w14:paraId="2B71A736" w14:textId="5545FB90">
      <w:pPr>
        <w:pStyle w:val="BodyText"/>
        <w:rPr>
          <w:lang w:val="fr-FR"/>
        </w:rPr>
      </w:pPr>
    </w:p>
    <w:p w:rsidR="00085BC2" w:rsidP="2F7ED29F" w:rsidRDefault="641AC750" w14:paraId="6C7E1327" w14:textId="75A4F00D">
      <w:pPr>
        <w:pStyle w:val="BodyText"/>
        <w:rPr>
          <w:lang w:val="fr-FR"/>
        </w:rPr>
      </w:pPr>
    </w:p>
    <w:p w:rsidR="00085BC2" w:rsidP="2F7ED29F" w:rsidRDefault="641AC750" w14:paraId="3E81CCB7" w14:textId="644C7EC3">
      <w:pPr>
        <w:pStyle w:val="BodyText"/>
        <w:rPr>
          <w:lang w:val="fr-FR"/>
        </w:rPr>
      </w:pPr>
    </w:p>
    <w:p w:rsidR="00085BC2" w:rsidP="2F7ED29F" w:rsidRDefault="641AC750" w14:paraId="2C8AE1AD" w14:textId="443D3E83">
      <w:pPr>
        <w:pStyle w:val="BodyText"/>
        <w:rPr>
          <w:lang w:val="fr-FR"/>
        </w:rPr>
      </w:pPr>
    </w:p>
    <w:p w:rsidR="00085BC2" w:rsidP="2F7ED29F" w:rsidRDefault="641AC750" w14:paraId="3F370FD4" w14:textId="5CD6C09E">
      <w:pPr>
        <w:pStyle w:val="BodyText"/>
        <w:rPr>
          <w:lang w:val="fr-FR"/>
        </w:rPr>
      </w:pPr>
    </w:p>
    <w:p w:rsidR="00085BC2" w:rsidP="2F7ED29F" w:rsidRDefault="641AC750" w14:paraId="248F5657" w14:textId="3BEFD8EA">
      <w:pPr>
        <w:pStyle w:val="BodyText"/>
        <w:rPr>
          <w:lang w:val="fr-FR"/>
        </w:rPr>
      </w:pPr>
    </w:p>
    <w:p w:rsidR="00085BC2" w:rsidP="2F7ED29F" w:rsidRDefault="641AC750" w14:paraId="53B7E3E6" w14:textId="6A924998">
      <w:pPr>
        <w:pStyle w:val="BodyText"/>
        <w:rPr>
          <w:lang w:val="fr-FR"/>
        </w:rPr>
      </w:pPr>
    </w:p>
    <w:p w:rsidR="00085BC2" w:rsidP="2F7ED29F" w:rsidRDefault="641AC750" w14:paraId="2CA0E628" w14:textId="4FACDE05">
      <w:pPr>
        <w:pStyle w:val="Heading2"/>
        <w:spacing w:before="240" w:after="240"/>
        <w:jc w:val="both"/>
        <w:rPr>
          <w:sz w:val="44"/>
          <w:szCs w:val="44"/>
          <w:u w:val="single"/>
          <w:lang w:val="fr-FR"/>
        </w:rPr>
      </w:pPr>
      <w:bookmarkStart w:name="X1ad9c1fa5d96719f44ae00845b8b11b6dceb244" w:id="8"/>
      <w:bookmarkEnd w:id="4"/>
      <w:bookmarkEnd w:id="7"/>
      <w:r w:rsidRPr="2F7ED29F" w:rsidR="2F7ED29F">
        <w:rPr>
          <w:sz w:val="44"/>
          <w:szCs w:val="44"/>
          <w:u w:val="single"/>
          <w:lang w:val="fr-FR"/>
        </w:rPr>
        <w:t>2 – Sécurité : le mécanisme de contamination des données, l’impact sur les brevets, RGPD, secret médical…</w:t>
      </w:r>
    </w:p>
    <w:p w:rsidRPr="002D2E6A" w:rsidR="00085BC2" w:rsidP="2F7ED29F" w:rsidRDefault="00085BC2" w14:paraId="48C6010F" w14:textId="09F0839E" w14:noSpellErr="1">
      <w:pPr>
        <w:pStyle w:val="BodyText"/>
        <w:jc w:val="both"/>
        <w:rPr>
          <w:lang w:val="fr-FR"/>
        </w:rPr>
      </w:pPr>
    </w:p>
    <w:p w:rsidR="2F7ED29F" w:rsidP="2F7ED29F" w:rsidRDefault="2F7ED29F" w14:paraId="16DD2244" w14:textId="7963A4AD">
      <w:pPr>
        <w:pStyle w:val="BodyText"/>
        <w:jc w:val="both"/>
        <w:rPr>
          <w:lang w:val="fr-FR"/>
        </w:rPr>
      </w:pPr>
      <w:r w:rsidRPr="2F7ED29F" w:rsidR="2F7ED29F">
        <w:rPr>
          <w:lang w:val="fr-FR"/>
        </w:rPr>
        <w:t>Un an après l’intégration de l’IA dans leurs travaux, Super Games fait face à une crise révélant une fuite de ses secrets de développement : diverses entreprises de jeux vidéo basées partout dans le monde ont développé des outils presque intégralement similaires aux siens, malgré le fait que ceux‑ci n’aient même pas encore été dévoilés au public. Les codes sont similaires, les technologies, les pitchs marketing… Il n’y a aucun doute possible sur une fuite de leur part, malgré le fait que celle‑ci peine à être identifiée, et cette situation met en péril les demandes de brevets des outils développés par le studio durant cette dernière année.</w:t>
      </w:r>
    </w:p>
    <w:p w:rsidR="2F7ED29F" w:rsidP="2F7ED29F" w:rsidRDefault="2F7ED29F" w14:paraId="0E09A478" w14:textId="5E71066E">
      <w:pPr>
        <w:pStyle w:val="BodyText"/>
        <w:jc w:val="both"/>
        <w:rPr>
          <w:lang w:val="fr-FR"/>
        </w:rPr>
      </w:pPr>
      <w:r w:rsidRPr="2F7ED29F" w:rsidR="2F7ED29F">
        <w:rPr>
          <w:lang w:val="fr-FR"/>
        </w:rPr>
        <w:t xml:space="preserve">Pour en rajouter à leurs problèmes, deux mois plus tard, Super Games reçoit une notification de la CNIL : une vérification de routine révèle que des </w:t>
      </w:r>
      <w:r w:rsidRPr="2F7ED29F" w:rsidR="2F7ED29F">
        <w:rPr>
          <w:b w:val="1"/>
          <w:bCs w:val="1"/>
          <w:lang w:val="fr-FR"/>
        </w:rPr>
        <w:t>données personnelles</w:t>
      </w:r>
      <w:r w:rsidRPr="2F7ED29F" w:rsidR="2F7ED29F">
        <w:rPr>
          <w:lang w:val="fr-FR"/>
        </w:rPr>
        <w:t xml:space="preserve"> de joueurs (</w:t>
      </w:r>
      <w:r w:rsidRPr="2F7ED29F" w:rsidR="2F7ED29F">
        <w:rPr>
          <w:b w:val="1"/>
          <w:bCs w:val="1"/>
          <w:lang w:val="fr-FR"/>
        </w:rPr>
        <w:t>pseudonymes, âges, historiques de jeu</w:t>
      </w:r>
      <w:r w:rsidRPr="2F7ED29F" w:rsidR="2F7ED29F">
        <w:rPr>
          <w:lang w:val="fr-FR"/>
        </w:rPr>
        <w:t xml:space="preserve">) et des </w:t>
      </w:r>
      <w:r w:rsidRPr="2F7ED29F" w:rsidR="2F7ED29F">
        <w:rPr>
          <w:b w:val="1"/>
          <w:bCs w:val="1"/>
          <w:lang w:val="fr-FR"/>
        </w:rPr>
        <w:t>informations sensibles sur des employés</w:t>
      </w:r>
      <w:r w:rsidRPr="2F7ED29F" w:rsidR="2F7ED29F">
        <w:rPr>
          <w:lang w:val="fr-FR"/>
        </w:rPr>
        <w:t xml:space="preserve"> (adresses, numéros, informations de santé) ont été transférées aux États‑Unis sans garanties suffisantes. Les différents services ont, sans le vouloir, alimenté l’IA avec :</w:t>
      </w:r>
    </w:p>
    <w:p w:rsidRPr="002D2E6A" w:rsidR="00085BC2" w:rsidP="2F7ED29F" w:rsidRDefault="56BB5E7D" w14:paraId="18888FD6" w14:textId="77777777" w14:noSpellErr="1">
      <w:pPr>
        <w:pStyle w:val="Compact"/>
        <w:numPr>
          <w:ilvl w:val="0"/>
          <w:numId w:val="26"/>
        </w:numPr>
        <w:jc w:val="both"/>
        <w:rPr>
          <w:lang w:val="fr-FR"/>
        </w:rPr>
      </w:pPr>
      <w:r w:rsidRPr="2F7ED29F" w:rsidR="2F7ED29F">
        <w:rPr>
          <w:lang w:val="fr-FR"/>
        </w:rPr>
        <w:t>des</w:t>
      </w:r>
      <w:r w:rsidRPr="2F7ED29F" w:rsidR="2F7ED29F">
        <w:rPr>
          <w:lang w:val="fr-FR"/>
        </w:rPr>
        <w:t xml:space="preserve"> pseudonymes, âges et historiques de partie issus de retours joueurs ;</w:t>
      </w:r>
    </w:p>
    <w:p w:rsidRPr="002D2E6A" w:rsidR="00085BC2" w:rsidP="2F7ED29F" w:rsidRDefault="56BB5E7D" w14:paraId="7C8936DF" w14:textId="77777777" w14:noSpellErr="1">
      <w:pPr>
        <w:pStyle w:val="Compact"/>
        <w:numPr>
          <w:ilvl w:val="0"/>
          <w:numId w:val="26"/>
        </w:numPr>
        <w:jc w:val="both"/>
        <w:rPr>
          <w:lang w:val="fr-FR"/>
        </w:rPr>
      </w:pPr>
      <w:r w:rsidRPr="2F7ED29F" w:rsidR="2F7ED29F">
        <w:rPr>
          <w:lang w:val="fr-FR"/>
        </w:rPr>
        <w:t>la</w:t>
      </w:r>
      <w:r w:rsidRPr="2F7ED29F" w:rsidR="2F7ED29F">
        <w:rPr>
          <w:lang w:val="fr-FR"/>
        </w:rPr>
        <w:t xml:space="preserve"> liste des 50 plus gros partenaires, influenceurs ou distributeurs et les conditions commerciales négociées ;</w:t>
      </w:r>
    </w:p>
    <w:p w:rsidRPr="002D2E6A" w:rsidR="00085BC2" w:rsidP="2F7ED29F" w:rsidRDefault="56BB5E7D" w14:paraId="404EA47E" w14:textId="793E2748" w14:noSpellErr="1">
      <w:pPr>
        <w:pStyle w:val="Compact"/>
        <w:numPr>
          <w:ilvl w:val="0"/>
          <w:numId w:val="26"/>
        </w:numPr>
        <w:jc w:val="both"/>
        <w:rPr>
          <w:lang w:val="fr-FR"/>
        </w:rPr>
      </w:pPr>
      <w:r w:rsidRPr="2F7ED29F" w:rsidR="2F7ED29F">
        <w:rPr>
          <w:lang w:val="fr-FR"/>
        </w:rPr>
        <w:t>des</w:t>
      </w:r>
      <w:r w:rsidRPr="2F7ED29F" w:rsidR="2F7ED29F">
        <w:rPr>
          <w:lang w:val="fr-FR"/>
        </w:rPr>
        <w:t xml:space="preserve"> évaluations internes et des notes de performance.</w:t>
      </w:r>
    </w:p>
    <w:p w:rsidRPr="002D2E6A" w:rsidR="00085BC2" w:rsidP="2F7ED29F" w:rsidRDefault="00085BC2" w14:paraId="5DF601A6" w14:textId="052D80F6" w14:noSpellErr="1">
      <w:pPr>
        <w:pStyle w:val="Compact"/>
        <w:jc w:val="both"/>
        <w:rPr>
          <w:lang w:val="fr-FR"/>
        </w:rPr>
      </w:pPr>
    </w:p>
    <w:p w:rsidR="2F7ED29F" w:rsidP="2F7ED29F" w:rsidRDefault="2F7ED29F" w14:paraId="21AD26AD" w14:textId="13CF9E62">
      <w:pPr>
        <w:pStyle w:val="Compact"/>
        <w:jc w:val="both"/>
        <w:rPr>
          <w:lang w:val="fr-FR"/>
        </w:rPr>
      </w:pPr>
      <w:r w:rsidRPr="2F7ED29F" w:rsidR="2F7ED29F">
        <w:rPr>
          <w:lang w:val="fr-FR"/>
        </w:rPr>
        <w:t>Mais qu’est‑ce qui s’est passé ? Ces deux fuites trouvent leur origine dans le fonctionnement principal de l’IA quant à son entraînement et à son développement, dont nous allons voir le fonctionnement.</w:t>
      </w:r>
    </w:p>
    <w:p w:rsidRPr="002D2E6A" w:rsidR="00085BC2" w:rsidP="2F7ED29F" w:rsidRDefault="00085BC2" w14:paraId="3C916393" w14:textId="6BA1D104" w14:noSpellErr="1">
      <w:pPr>
        <w:pStyle w:val="BodyText"/>
        <w:jc w:val="both"/>
        <w:rPr>
          <w:lang w:val="fr-FR"/>
        </w:rPr>
      </w:pPr>
    </w:p>
    <w:p w:rsidRPr="002D2E6A" w:rsidR="00085BC2" w:rsidP="2F7ED29F" w:rsidRDefault="641AC750" w14:paraId="200F7AAB" w14:textId="2A0AAD6A" w14:noSpellErr="1">
      <w:pPr>
        <w:pStyle w:val="Heading3"/>
        <w:jc w:val="both"/>
        <w:rPr>
          <w:sz w:val="32"/>
          <w:szCs w:val="32"/>
          <w:lang w:val="fr-FR"/>
        </w:rPr>
      </w:pPr>
      <w:bookmarkStart w:name="pourquoi-ces-fuites-se-produisentelles" w:id="9"/>
      <w:r w:rsidRPr="2F7ED29F" w:rsidR="2F7ED29F">
        <w:rPr>
          <w:sz w:val="32"/>
          <w:szCs w:val="32"/>
          <w:lang w:val="fr-FR"/>
        </w:rPr>
        <w:t>2.</w:t>
      </w:r>
      <w:r w:rsidRPr="2F7ED29F" w:rsidR="2F7ED29F">
        <w:rPr>
          <w:sz w:val="32"/>
          <w:szCs w:val="32"/>
          <w:lang w:val="fr-FR"/>
        </w:rPr>
        <w:t>1</w:t>
      </w:r>
      <w:r w:rsidRPr="2F7ED29F" w:rsidR="2F7ED29F">
        <w:rPr>
          <w:sz w:val="32"/>
          <w:szCs w:val="32"/>
          <w:lang w:val="fr-FR"/>
        </w:rPr>
        <w:t> </w:t>
      </w:r>
      <w:r w:rsidRPr="2F7ED29F" w:rsidR="2F7ED29F">
        <w:rPr>
          <w:sz w:val="32"/>
          <w:szCs w:val="32"/>
          <w:lang w:val="fr-FR"/>
        </w:rPr>
        <w:t>Entrainement des modèles de langages</w:t>
      </w:r>
    </w:p>
    <w:p w:rsidR="2F7ED29F" w:rsidP="2F7ED29F" w:rsidRDefault="2F7ED29F" w14:paraId="7511189F" w14:textId="246762D3">
      <w:pPr>
        <w:pStyle w:val="BodyText"/>
        <w:rPr>
          <w:lang w:val="fr-FR"/>
        </w:rPr>
      </w:pPr>
      <w:r w:rsidRPr="2F7ED29F" w:rsidR="2F7ED29F">
        <w:rPr>
          <w:lang w:val="fr-FR"/>
        </w:rPr>
        <w:t>Pour développer son intelligence, un modèle d’IA a besoin d’une quantité immense de données d’entraînement. Celles‑ci peuvent être du texte, des images, des sons, des données, des graphiques, etc. Et pour trouver ces sources d’entraînement, il existe deux solutions principales :</w:t>
      </w:r>
    </w:p>
    <w:p w:rsidRPr="002D2E6A" w:rsidR="00085BC2" w:rsidP="2F7ED29F" w:rsidRDefault="009C2316" w14:paraId="4BA2A1D3" w14:textId="77777777">
      <w:pPr>
        <w:pStyle w:val="Compact"/>
        <w:numPr>
          <w:ilvl w:val="0"/>
          <w:numId w:val="27"/>
        </w:numPr>
        <w:jc w:val="both"/>
        <w:rPr>
          <w:lang w:val="fr-FR"/>
        </w:rPr>
      </w:pPr>
      <w:r w:rsidRPr="2F7ED29F" w:rsidR="2F7ED29F">
        <w:rPr>
          <w:b w:val="1"/>
          <w:bCs w:val="1"/>
          <w:lang w:val="fr-FR"/>
        </w:rPr>
        <w:t>Le contenu public du Web</w:t>
      </w:r>
      <w:r w:rsidRPr="2F7ED29F" w:rsidR="2F7ED29F">
        <w:rPr>
          <w:lang w:val="fr-FR"/>
        </w:rPr>
        <w:t>, collecté via des robots (</w:t>
      </w:r>
      <w:r w:rsidRPr="2F7ED29F" w:rsidR="2F7ED29F">
        <w:rPr>
          <w:lang w:val="fr-FR"/>
        </w:rPr>
        <w:t>crawlers</w:t>
      </w:r>
      <w:r w:rsidRPr="2F7ED29F" w:rsidR="2F7ED29F">
        <w:rPr>
          <w:lang w:val="fr-FR"/>
        </w:rPr>
        <w:t>) parcourant des milliards de pages.</w:t>
      </w:r>
    </w:p>
    <w:p w:rsidR="00085BC2" w:rsidP="2F7ED29F" w:rsidRDefault="641AC750" w14:paraId="392705C0" w14:textId="77777777" w14:noSpellErr="1">
      <w:pPr>
        <w:pStyle w:val="Compact"/>
        <w:numPr>
          <w:ilvl w:val="0"/>
          <w:numId w:val="27"/>
        </w:numPr>
        <w:jc w:val="both"/>
        <w:rPr>
          <w:lang w:val="fr-FR"/>
        </w:rPr>
      </w:pPr>
      <w:r w:rsidRPr="2F7ED29F" w:rsidR="2F7ED29F">
        <w:rPr>
          <w:b w:val="1"/>
          <w:bCs w:val="1"/>
          <w:lang w:val="fr-FR"/>
        </w:rPr>
        <w:t>Les données des utilisateurs</w:t>
      </w:r>
      <w:r w:rsidRPr="2F7ED29F" w:rsidR="2F7ED29F">
        <w:rPr>
          <w:lang w:val="fr-FR"/>
        </w:rPr>
        <w:t>, c’est‑à‑dire les requêtes et les réponses envoyées lors des interactions. Les conditions d’utilisation des fournisseurs indiquent que ces contenus peuvent être utilisés pour améliorer les modèles. À moins de souscrire à une offre d’entreprise spécifique, les conversations ne sont pas confidentielles.</w:t>
      </w:r>
    </w:p>
    <w:p w:rsidRPr="002D2E6A" w:rsidR="00F41646" w:rsidP="2F7ED29F" w:rsidRDefault="00F41646" w14:paraId="746A4485" w14:textId="77777777" w14:noSpellErr="1">
      <w:pPr>
        <w:pStyle w:val="Compact"/>
        <w:ind w:left="720"/>
        <w:jc w:val="both"/>
        <w:rPr>
          <w:lang w:val="fr-FR"/>
        </w:rPr>
      </w:pPr>
    </w:p>
    <w:p w:rsidR="323EF1D1" w:rsidP="2F7ED29F" w:rsidRDefault="323EF1D1" w14:paraId="7744323C" w14:textId="74391629">
      <w:pPr>
        <w:pStyle w:val="Compact"/>
        <w:jc w:val="both"/>
        <w:rPr>
          <w:b w:val="1"/>
          <w:bCs w:val="1"/>
          <w:lang w:val="fr-FR"/>
        </w:rPr>
      </w:pPr>
      <w:r w:rsidRPr="2F7ED29F" w:rsidR="2F7ED29F">
        <w:rPr>
          <w:lang w:val="fr-FR"/>
        </w:rPr>
        <w:t xml:space="preserve">C’est ce deuxième point qui pose un problème. Les données confidentielles de Super Games ont été utilisées comme données d’entrainements pour les modèles de </w:t>
      </w:r>
      <w:r w:rsidRPr="2F7ED29F" w:rsidR="2F7ED29F">
        <w:rPr>
          <w:lang w:val="fr-FR"/>
        </w:rPr>
        <w:t>Closed</w:t>
      </w:r>
      <w:r w:rsidRPr="2F7ED29F" w:rsidR="2F7ED29F">
        <w:rPr>
          <w:lang w:val="fr-FR"/>
        </w:rPr>
        <w:t xml:space="preserve">-AI. Et la fuite de celle-ci s’est illustré sous la forme de que nous </w:t>
      </w:r>
      <w:r w:rsidRPr="2F7ED29F" w:rsidR="2F7ED29F">
        <w:rPr>
          <w:lang w:val="fr-FR"/>
        </w:rPr>
        <w:t>appelons</w:t>
      </w:r>
      <w:r w:rsidRPr="2F7ED29F" w:rsidR="2F7ED29F">
        <w:rPr>
          <w:lang w:val="fr-FR"/>
        </w:rPr>
        <w:t xml:space="preserve"> le </w:t>
      </w:r>
      <w:r w:rsidRPr="2F7ED29F" w:rsidR="2F7ED29F">
        <w:rPr>
          <w:b w:val="1"/>
          <w:bCs w:val="1"/>
          <w:lang w:val="fr-FR"/>
        </w:rPr>
        <w:t>mécanisme de contamination de l’IA.</w:t>
      </w:r>
    </w:p>
    <w:p w:rsidR="2AB25DB0" w:rsidP="2F7ED29F" w:rsidRDefault="2AB25DB0" w14:paraId="4B93F379" w14:textId="546C056D" w14:noSpellErr="1">
      <w:pPr>
        <w:pStyle w:val="Compact"/>
        <w:jc w:val="both"/>
        <w:rPr>
          <w:b w:val="1"/>
          <w:bCs w:val="1"/>
          <w:lang w:val="fr-FR"/>
        </w:rPr>
      </w:pPr>
    </w:p>
    <w:p w:rsidRPr="002D2E6A" w:rsidR="00085BC2" w:rsidP="2F7ED29F" w:rsidRDefault="641AC750" w14:paraId="115B1515" w14:noSpellErr="1" w14:textId="77EE23EF">
      <w:pPr>
        <w:pStyle w:val="Heading3"/>
        <w:jc w:val="both"/>
        <w:rPr>
          <w:sz w:val="32"/>
          <w:szCs w:val="32"/>
          <w:lang w:val="fr-FR"/>
        </w:rPr>
      </w:pPr>
      <w:bookmarkStart w:name="X6c141f3676ab5928e763f7aaf6618dc0722da56" w:id="10"/>
      <w:bookmarkEnd w:id="9"/>
      <w:r w:rsidRPr="2F7ED29F" w:rsidR="2F7ED29F">
        <w:rPr>
          <w:sz w:val="32"/>
          <w:szCs w:val="32"/>
          <w:lang w:val="fr-FR"/>
        </w:rPr>
        <w:t>2.2 Mécanisme de contamination : un exemple concret</w:t>
      </w:r>
    </w:p>
    <w:p w:rsidRPr="002D2E6A" w:rsidR="00085BC2" w:rsidP="2F7ED29F" w:rsidRDefault="1DB8B67C" w14:paraId="332370F1" w14:noSpellErr="1" w14:textId="3C4CD35D">
      <w:pPr>
        <w:pStyle w:val="BodyText"/>
        <w:jc w:val="both"/>
        <w:rPr>
          <w:lang w:val="fr-FR"/>
        </w:rPr>
      </w:pPr>
      <w:r w:rsidRPr="2F7ED29F" w:rsidR="2F7ED29F">
        <w:rPr>
          <w:lang w:val="fr-FR"/>
        </w:rPr>
        <w:t xml:space="preserve">Le mécanisme de contamination est une forme de fuite aussi nouvelle que vicieuse.  En effet les données en elle-même ne fuite pas sous forme brute, mais sont proposées à d’autres utilisateurs sous forme d’idées neuves par leurs outils. </w:t>
      </w:r>
    </w:p>
    <w:p w:rsidR="2F7ED29F" w:rsidP="2F7ED29F" w:rsidRDefault="2F7ED29F" w14:paraId="735A8B2A" w14:textId="0A37811A">
      <w:pPr>
        <w:pStyle w:val="BodyText"/>
        <w:jc w:val="both"/>
        <w:rPr>
          <w:lang w:val="fr-FR"/>
        </w:rPr>
      </w:pPr>
      <w:r w:rsidRPr="2F7ED29F" w:rsidR="2F7ED29F">
        <w:rPr>
          <w:lang w:val="fr-FR"/>
        </w:rPr>
        <w:t xml:space="preserve">L’IA s’étant entraînée sur les données de Super Games, elle a appris des solutions trouvées par ses ingénieurs, </w:t>
      </w:r>
      <w:r w:rsidRPr="2F7ED29F" w:rsidR="2F7ED29F">
        <w:rPr>
          <w:lang w:val="fr-FR"/>
        </w:rPr>
        <w:t>imaginons</w:t>
      </w:r>
      <w:r w:rsidRPr="2F7ED29F" w:rsidR="2F7ED29F">
        <w:rPr>
          <w:lang w:val="fr-FR"/>
        </w:rPr>
        <w:t xml:space="preserve"> « l’optimisation du rendu graphique de la pluie ». Lorsque les ingénieurs d’un autre studio, six mois plus tard, demanderont à l’IA de l’aide pour optimiser leur système de pluie, celle‑ci suggérera les innovations apprises de Super Games sous forme d’idées neuves que cet autre studio pourra s’approprier. Ainsi s’explique l’apparition d’un système de pluie semblable dans divers studios dans le monde quelques mois après le développement de celui‑ci chez SG.</w:t>
      </w:r>
    </w:p>
    <w:p w:rsidRPr="002D2E6A" w:rsidR="00085BC2" w:rsidP="2F7ED29F" w:rsidRDefault="641AC750" w14:paraId="6E44730F" w14:textId="41B04DF1" w14:noSpellErr="1">
      <w:pPr>
        <w:pStyle w:val="FirstParagraph"/>
        <w:jc w:val="both"/>
        <w:rPr>
          <w:lang w:val="fr-FR"/>
        </w:rPr>
      </w:pPr>
      <w:r w:rsidRPr="2F7ED29F" w:rsidR="2F7ED29F">
        <w:rPr>
          <w:lang w:val="fr-FR"/>
        </w:rPr>
        <w:t>Le mécanisme est illustré ci‑dessous :</w:t>
      </w:r>
    </w:p>
    <w:p w:rsidRPr="002D2E6A" w:rsidR="00085BC2" w:rsidP="2F7ED29F" w:rsidRDefault="009C2316" w14:paraId="52FEFBA3" w14:textId="77777777" w14:noSpellErr="1">
      <w:pPr>
        <w:pStyle w:val="Compact"/>
        <w:numPr>
          <w:ilvl w:val="0"/>
          <w:numId w:val="28"/>
        </w:numPr>
        <w:jc w:val="both"/>
        <w:rPr>
          <w:lang w:val="fr-FR"/>
        </w:rPr>
      </w:pPr>
      <w:r w:rsidRPr="2F7ED29F" w:rsidR="2F7ED29F">
        <w:rPr>
          <w:b w:val="1"/>
          <w:bCs w:val="1"/>
          <w:lang w:val="fr-FR"/>
        </w:rPr>
        <w:t>Injection d’un secret :</w:t>
      </w:r>
      <w:r w:rsidRPr="2F7ED29F" w:rsidR="2F7ED29F">
        <w:rPr>
          <w:lang w:val="fr-FR"/>
        </w:rPr>
        <w:t xml:space="preserve"> un ingénieur de </w:t>
      </w:r>
      <w:r w:rsidRPr="2F7ED29F" w:rsidR="2F7ED29F">
        <w:rPr>
          <w:b w:val="1"/>
          <w:bCs w:val="1"/>
          <w:lang w:val="fr-FR"/>
        </w:rPr>
        <w:t>Super Games</w:t>
      </w:r>
      <w:r w:rsidRPr="2F7ED29F" w:rsidR="2F7ED29F">
        <w:rPr>
          <w:lang w:val="fr-FR"/>
        </w:rPr>
        <w:t xml:space="preserve"> saisit : </w:t>
      </w:r>
      <w:r w:rsidRPr="2F7ED29F" w:rsidR="2F7ED29F">
        <w:rPr>
          <w:i w:val="1"/>
          <w:iCs w:val="1"/>
          <w:lang w:val="fr-FR"/>
        </w:rPr>
        <w:t>« Optimise cet algorithme de rendu d’ombres dans notre moteur de jeu : [code + paramètres propriétaires] »</w:t>
      </w:r>
      <w:r w:rsidRPr="2F7ED29F" w:rsidR="2F7ED29F">
        <w:rPr>
          <w:lang w:val="fr-FR"/>
        </w:rPr>
        <w:t>.</w:t>
      </w:r>
    </w:p>
    <w:p w:rsidRPr="002D2E6A" w:rsidR="00085BC2" w:rsidP="2F7ED29F" w:rsidRDefault="009C2316" w14:paraId="1B08795A" w14:textId="77777777">
      <w:pPr>
        <w:pStyle w:val="Compact"/>
        <w:numPr>
          <w:ilvl w:val="0"/>
          <w:numId w:val="28"/>
        </w:numPr>
        <w:jc w:val="both"/>
        <w:rPr>
          <w:lang w:val="fr-FR"/>
        </w:rPr>
      </w:pPr>
      <w:r w:rsidRPr="2F7ED29F" w:rsidR="2F7ED29F">
        <w:rPr>
          <w:b w:val="1"/>
          <w:bCs w:val="1"/>
          <w:lang w:val="fr-FR"/>
        </w:rPr>
        <w:t>Entraînement du modèle :</w:t>
      </w:r>
      <w:r w:rsidRPr="2F7ED29F" w:rsidR="2F7ED29F">
        <w:rPr>
          <w:lang w:val="fr-FR"/>
        </w:rPr>
        <w:t xml:space="preserve"> </w:t>
      </w:r>
      <w:r w:rsidRPr="2F7ED29F" w:rsidR="2F7ED29F">
        <w:rPr>
          <w:lang w:val="fr-FR"/>
        </w:rPr>
        <w:t>Closed</w:t>
      </w:r>
      <w:r w:rsidRPr="2F7ED29F" w:rsidR="2F7ED29F">
        <w:rPr>
          <w:lang w:val="fr-FR"/>
        </w:rPr>
        <w:t>‑AI conserve cette requête et l’intègre à son jeu d’entraînement. Les paramètres et la formule deviennent partie intégrante de la base de connaissances du modèle.</w:t>
      </w:r>
    </w:p>
    <w:p w:rsidRPr="002D2E6A" w:rsidR="00085BC2" w:rsidP="2F7ED29F" w:rsidRDefault="641AC750" w14:paraId="2F244312" w14:textId="624C4A03" w14:noSpellErr="1">
      <w:pPr>
        <w:pStyle w:val="Compact"/>
        <w:numPr>
          <w:ilvl w:val="0"/>
          <w:numId w:val="28"/>
        </w:numPr>
        <w:jc w:val="both"/>
        <w:rPr>
          <w:i w:val="1"/>
          <w:iCs w:val="1"/>
          <w:lang w:val="fr-FR"/>
        </w:rPr>
      </w:pPr>
      <w:r w:rsidRPr="2F7ED29F" w:rsidR="2F7ED29F">
        <w:rPr>
          <w:b w:val="1"/>
          <w:bCs w:val="1"/>
          <w:lang w:val="fr-FR"/>
        </w:rPr>
        <w:t>Requête d’un tiers :</w:t>
      </w:r>
      <w:r w:rsidRPr="2F7ED29F" w:rsidR="2F7ED29F">
        <w:rPr>
          <w:lang w:val="fr-FR"/>
        </w:rPr>
        <w:t xml:space="preserve"> quelques mois plus tard, un concurrent demande : </w:t>
      </w:r>
      <w:r w:rsidRPr="2F7ED29F" w:rsidR="2F7ED29F">
        <w:rPr>
          <w:i w:val="1"/>
          <w:iCs w:val="1"/>
          <w:lang w:val="fr-FR"/>
        </w:rPr>
        <w:t xml:space="preserve">« Comment optimiser </w:t>
      </w:r>
      <w:r w:rsidRPr="2F7ED29F" w:rsidR="2F7ED29F">
        <w:rPr>
          <w:i w:val="1"/>
          <w:iCs w:val="1"/>
          <w:lang w:val="fr-FR"/>
        </w:rPr>
        <w:t>mon algorithme de rendu d’ombre dans mon moteur de jeu</w:t>
      </w:r>
      <w:r w:rsidRPr="2F7ED29F" w:rsidR="2F7ED29F">
        <w:rPr>
          <w:i w:val="1"/>
          <w:iCs w:val="1"/>
          <w:lang w:val="fr-FR"/>
        </w:rPr>
        <w:t> ? »</w:t>
      </w:r>
    </w:p>
    <w:p w:rsidRPr="002D2E6A" w:rsidR="00085BC2" w:rsidP="2F7ED29F" w:rsidRDefault="009C2316" w14:paraId="1D2DC70F" w14:textId="77777777" w14:noSpellErr="1">
      <w:pPr>
        <w:pStyle w:val="Compact"/>
        <w:numPr>
          <w:ilvl w:val="0"/>
          <w:numId w:val="28"/>
        </w:numPr>
        <w:jc w:val="both"/>
        <w:rPr>
          <w:lang w:val="fr-FR"/>
        </w:rPr>
      </w:pPr>
      <w:r w:rsidRPr="2F7ED29F" w:rsidR="2F7ED29F">
        <w:rPr>
          <w:b w:val="1"/>
          <w:bCs w:val="1"/>
          <w:lang w:val="fr-FR"/>
        </w:rPr>
        <w:t>Fuite :</w:t>
      </w:r>
      <w:r w:rsidRPr="2F7ED29F" w:rsidR="2F7ED29F">
        <w:rPr>
          <w:lang w:val="fr-FR"/>
        </w:rPr>
        <w:t xml:space="preserve"> le modèle, ayant appris des requêtes de </w:t>
      </w:r>
      <w:r w:rsidRPr="2F7ED29F" w:rsidR="2F7ED29F">
        <w:rPr>
          <w:b w:val="1"/>
          <w:bCs w:val="1"/>
          <w:lang w:val="fr-FR"/>
        </w:rPr>
        <w:t>Super Games</w:t>
      </w:r>
      <w:r w:rsidRPr="2F7ED29F" w:rsidR="2F7ED29F">
        <w:rPr>
          <w:lang w:val="fr-FR"/>
        </w:rPr>
        <w:t>, génère une réponse qui ressemble étrangement à l’algorithme propriétaire.</w:t>
      </w:r>
    </w:p>
    <w:p w:rsidR="00085BC2" w:rsidP="2F7ED29F" w:rsidRDefault="641AC750" w14:paraId="003A42CD" w14:textId="1EE83263">
      <w:pPr>
        <w:pStyle w:val="Compact"/>
        <w:numPr>
          <w:ilvl w:val="0"/>
          <w:numId w:val="28"/>
        </w:numPr>
        <w:jc w:val="both"/>
        <w:rPr/>
      </w:pPr>
      <w:r w:rsidRPr="2F7ED29F" w:rsidR="2F7ED29F">
        <w:rPr>
          <w:b w:val="1"/>
          <w:bCs w:val="1"/>
          <w:lang w:val="fr-FR"/>
        </w:rPr>
        <w:t>Perte de l’innovation :</w:t>
      </w:r>
      <w:r w:rsidRPr="2F7ED29F" w:rsidR="2F7ED29F">
        <w:rPr>
          <w:lang w:val="fr-FR"/>
        </w:rPr>
        <w:t xml:space="preserve"> le concurrent obtient gratuitement une innovation confidentielle, sans savoir qu’elle appartient à </w:t>
      </w:r>
      <w:r w:rsidRPr="2F7ED29F" w:rsidR="2F7ED29F">
        <w:rPr>
          <w:b w:val="1"/>
          <w:bCs w:val="1"/>
          <w:lang w:val="fr-FR"/>
        </w:rPr>
        <w:t>Super Games</w:t>
      </w:r>
      <w:r w:rsidRPr="2F7ED29F" w:rsidR="2F7ED29F">
        <w:rPr>
          <w:lang w:val="fr-FR"/>
        </w:rPr>
        <w:t xml:space="preserve">. </w:t>
      </w:r>
      <w:r w:rsidR="2F7ED29F">
        <w:rPr/>
        <w:t xml:space="preserve">La protection </w:t>
      </w:r>
      <w:r w:rsidR="2F7ED29F">
        <w:rPr/>
        <w:t>juridique</w:t>
      </w:r>
      <w:r w:rsidR="2F7ED29F">
        <w:rPr/>
        <w:t xml:space="preserve"> (brevets, secret </w:t>
      </w:r>
      <w:r w:rsidR="2F7ED29F">
        <w:rPr/>
        <w:t>industriel</w:t>
      </w:r>
      <w:r w:rsidR="2F7ED29F">
        <w:rPr/>
        <w:t xml:space="preserve">) </w:t>
      </w:r>
      <w:r w:rsidR="2F7ED29F">
        <w:rPr/>
        <w:t>est</w:t>
      </w:r>
      <w:r w:rsidR="2F7ED29F">
        <w:rPr/>
        <w:t xml:space="preserve"> compromise.</w:t>
      </w:r>
    </w:p>
    <w:p w:rsidR="7E134151" w:rsidP="2F7ED29F" w:rsidRDefault="7E134151" w14:paraId="63A2DA87" w14:noSpellErr="1" w14:textId="6CFA46BC">
      <w:pPr>
        <w:pStyle w:val="FirstParagraph"/>
        <w:jc w:val="both"/>
        <w:rPr>
          <w:lang w:val="fr-FR"/>
        </w:rPr>
      </w:pPr>
      <w:r w:rsidRPr="2F7ED29F" w:rsidR="2F7ED29F">
        <w:rPr>
          <w:lang w:val="fr-FR"/>
        </w:rPr>
        <w:t xml:space="preserve">Ce phénomène peut également conduire à des violations du RGPD ou du secret médical si des données personnelles sont reproduites. </w:t>
      </w:r>
    </w:p>
    <w:p w:rsidR="2F7ED29F" w:rsidP="2F7ED29F" w:rsidRDefault="2F7ED29F" w14:paraId="4E9C9611" w14:textId="3CB83C13">
      <w:pPr>
        <w:pStyle w:val="BodyText"/>
        <w:jc w:val="both"/>
        <w:rPr>
          <w:lang w:val="fr-FR"/>
        </w:rPr>
      </w:pPr>
      <w:r w:rsidRPr="2F7ED29F" w:rsidR="2F7ED29F">
        <w:rPr>
          <w:lang w:val="fr-FR"/>
        </w:rPr>
        <w:t xml:space="preserve">Cette faille de sécurité peut être considérée comme un vol « involontaire ». L’utilisateur ne peut pas savoir que la suggestion de l’IA repose sur les données d’un autre studio. Mais, outre le vol « involontaire » par contamination, les modèles d’IA peuvent être délibérément exploités pour extraire des fragments bruts de leur base d’entraînement, mettant en péril la confidentialité des données. Des équipes de Google DeepMind, Cornell et de l’Université de Washington ont en effet mis au point des attaques capables de faire apparaître, dans les réponses d’un grand modèle, des noms, des extraits de code, des passages entiers de documents et des formules techniques jusque‑là jugés protégés. En laboratoire, ces chercheurs ont démontré qu’un adversaire, en posant des requêtes soigneusement construites (« divergence </w:t>
      </w:r>
      <w:r w:rsidRPr="2F7ED29F" w:rsidR="2F7ED29F">
        <w:rPr>
          <w:lang w:val="fr-FR"/>
        </w:rPr>
        <w:t>attacks</w:t>
      </w:r>
      <w:r w:rsidRPr="2F7ED29F" w:rsidR="2F7ED29F">
        <w:rPr>
          <w:lang w:val="fr-FR"/>
        </w:rPr>
        <w:t xml:space="preserve"> »), pouvait extraire plusieurs mégaoctets, voire des </w:t>
      </w:r>
      <w:r w:rsidRPr="2F7ED29F" w:rsidR="2F7ED29F">
        <w:rPr>
          <w:lang w:val="fr-FR"/>
        </w:rPr>
        <w:t>gigaoctets</w:t>
      </w:r>
      <w:r w:rsidRPr="2F7ED29F" w:rsidR="2F7ED29F">
        <w:rPr>
          <w:lang w:val="fr-FR"/>
        </w:rPr>
        <w:t>, de données d’entraînement verbatim.</w:t>
      </w:r>
    </w:p>
    <w:p w:rsidR="7E134151" w:rsidP="2F7ED29F" w:rsidRDefault="7E134151" w14:paraId="0C3CC449" w14:noSpellErr="1" w14:textId="33EDF0ED">
      <w:pPr>
        <w:pStyle w:val="FirstParagraph"/>
        <w:jc w:val="both"/>
        <w:rPr>
          <w:lang w:val="fr-FR"/>
        </w:rPr>
      </w:pPr>
      <w:r w:rsidRPr="2F7ED29F" w:rsidR="2F7ED29F">
        <w:rPr>
          <w:lang w:val="fr-FR"/>
        </w:rPr>
        <w:t xml:space="preserve">Selon leurs travaux, entre 0,1% et 1% des sorties d’un grand modèle peuvent contenir des données mémorisées, et ce taux croît avec la taille du modèle : plus le modèle est vaste, plus il risque de stocker et de régurgiter ces informations sensibles. Les données les plus fréquemment répétées dans l’entraînement (algorithmes internes, processus, chiffres de vente) sont particulièrement vulnérables, tout comme les informations personnelles (numéros de téléphone, adresses </w:t>
      </w:r>
      <w:r w:rsidRPr="2F7ED29F" w:rsidR="2F7ED29F">
        <w:rPr>
          <w:lang w:val="fr-FR"/>
        </w:rPr>
        <w:t>e-mail</w:t>
      </w:r>
      <w:r w:rsidRPr="2F7ED29F" w:rsidR="2F7ED29F">
        <w:rPr>
          <w:lang w:val="fr-FR"/>
        </w:rPr>
        <w:t>) et le texte littéraire ou scientifique complet.</w:t>
      </w:r>
    </w:p>
    <w:p w:rsidR="2F7ED29F" w:rsidP="2F7ED29F" w:rsidRDefault="2F7ED29F" w14:noSpellErr="1" w14:paraId="3E888213" w14:textId="6ACBC8A2">
      <w:pPr>
        <w:pStyle w:val="Heading3"/>
        <w:jc w:val="both"/>
        <w:rPr>
          <w:lang w:val="fr-FR"/>
        </w:rPr>
      </w:pPr>
    </w:p>
    <w:p w:rsidR="2F7ED29F" w:rsidP="2F7ED29F" w:rsidRDefault="2F7ED29F" w14:paraId="288D65E5" w14:textId="77A0CA7A">
      <w:pPr>
        <w:pStyle w:val="BodyText"/>
        <w:rPr>
          <w:lang w:val="fr-FR"/>
        </w:rPr>
      </w:pPr>
    </w:p>
    <w:p w:rsidR="2F7ED29F" w:rsidP="2F7ED29F" w:rsidRDefault="2F7ED29F" w14:paraId="206F6721" w14:textId="0988069F">
      <w:pPr>
        <w:pStyle w:val="BodyText"/>
        <w:rPr>
          <w:lang w:val="fr-FR"/>
        </w:rPr>
      </w:pPr>
    </w:p>
    <w:p w:rsidRPr="002D2E6A" w:rsidR="00085BC2" w:rsidP="2F7ED29F" w:rsidRDefault="641AC750" w14:paraId="57FB07D9" w14:noSpellErr="1" w14:textId="7690223F">
      <w:pPr>
        <w:pStyle w:val="Heading3"/>
        <w:jc w:val="both"/>
        <w:rPr>
          <w:sz w:val="32"/>
          <w:szCs w:val="32"/>
          <w:lang w:val="fr-FR"/>
        </w:rPr>
      </w:pPr>
      <w:bookmarkStart w:name="lampleur-du-problème-chiffres-clés" w:id="11"/>
      <w:bookmarkEnd w:id="10"/>
      <w:r w:rsidRPr="2F7ED29F" w:rsidR="2F7ED29F">
        <w:rPr>
          <w:sz w:val="32"/>
          <w:szCs w:val="32"/>
          <w:lang w:val="fr-FR"/>
        </w:rPr>
        <w:t>2.3 L’ampleur du problème : chiffres clés</w:t>
      </w:r>
    </w:p>
    <w:p w:rsidRPr="002D2E6A" w:rsidR="00085BC2" w:rsidP="2F7ED29F" w:rsidRDefault="641AC750" w14:paraId="546904CB" w14:textId="77777777" w14:noSpellErr="1">
      <w:pPr>
        <w:pStyle w:val="FirstParagraph"/>
        <w:jc w:val="both"/>
        <w:rPr>
          <w:lang w:val="fr-FR"/>
        </w:rPr>
      </w:pPr>
      <w:r w:rsidRPr="002D2E6A">
        <w:rPr>
          <w:lang w:val="fr-FR"/>
        </w:rPr>
        <w:t>Les études publiées récemment montrent que les fuites de données ne sont pas des cas isolés </w:t>
      </w:r>
      <w:r w:rsidR="009C2316">
        <w:rPr>
          <w:rStyle w:val="FootnoteReference"/>
        </w:rPr>
        <w:footnoteReference w:id="1"/>
      </w:r>
      <w:r w:rsidRPr="002D2E6A">
        <w:rPr>
          <w:lang w:val="fr-FR"/>
        </w:rPr>
        <w:t> :</w:t>
      </w:r>
    </w:p>
    <w:p w:rsidR="00F83FD3" w:rsidP="2F7ED29F" w:rsidRDefault="009C2316" w14:paraId="6187BB86" w14:textId="154E4231" w14:noSpellErr="1">
      <w:pPr>
        <w:pStyle w:val="Compact"/>
        <w:numPr>
          <w:ilvl w:val="0"/>
          <w:numId w:val="29"/>
        </w:numPr>
        <w:jc w:val="both"/>
        <w:rPr>
          <w:lang w:val="fr-FR"/>
        </w:rPr>
      </w:pPr>
      <w:r w:rsidRPr="2F7ED29F" w:rsidR="2F7ED29F">
        <w:rPr>
          <w:b w:val="1"/>
          <w:bCs w:val="1"/>
          <w:lang w:val="fr-FR"/>
        </w:rPr>
        <w:t>18 % des employés</w:t>
      </w:r>
      <w:r w:rsidRPr="2F7ED29F" w:rsidR="2F7ED29F">
        <w:rPr>
          <w:lang w:val="fr-FR"/>
        </w:rPr>
        <w:t xml:space="preserve"> copient des données dans des outils d’IA générative ; plus de la moitié de ces actions concernent des informations d’entreprise.</w:t>
      </w:r>
      <w:r>
        <w:br/>
      </w:r>
    </w:p>
    <w:p w:rsidRPr="00F83FD3" w:rsidR="00085BC2" w:rsidP="2F7ED29F" w:rsidRDefault="009C2316" w14:paraId="339DBD58" w14:textId="43384A50">
      <w:pPr>
        <w:pStyle w:val="Compact"/>
        <w:numPr>
          <w:ilvl w:val="0"/>
          <w:numId w:val="29"/>
        </w:numPr>
        <w:jc w:val="both"/>
        <w:rPr>
          <w:lang w:val="fr-FR"/>
        </w:rPr>
      </w:pPr>
      <w:r w:rsidRPr="2F7ED29F" w:rsidR="2F7ED29F">
        <w:rPr>
          <w:b w:val="1"/>
          <w:bCs w:val="1"/>
          <w:lang w:val="fr-FR"/>
        </w:rPr>
        <w:t>4,7 % des employés</w:t>
      </w:r>
      <w:r w:rsidRPr="2F7ED29F" w:rsidR="2F7ED29F">
        <w:rPr>
          <w:lang w:val="fr-FR"/>
        </w:rPr>
        <w:t xml:space="preserve"> interrogés ont déjà collé des données sensibles dans </w:t>
      </w:r>
      <w:r w:rsidRPr="2F7ED29F" w:rsidR="2F7ED29F">
        <w:rPr>
          <w:lang w:val="fr-FR"/>
        </w:rPr>
        <w:t>ChatGPT</w:t>
      </w:r>
      <w:r w:rsidRPr="2F7ED29F" w:rsidR="2F7ED29F">
        <w:rPr>
          <w:lang w:val="fr-FR"/>
        </w:rPr>
        <w:t>.</w:t>
      </w:r>
      <w:r>
        <w:br/>
      </w:r>
    </w:p>
    <w:p w:rsidRPr="002D2E6A" w:rsidR="00085BC2" w:rsidP="2F7ED29F" w:rsidRDefault="009C2316" w14:paraId="4575955C" w14:textId="77777777">
      <w:pPr>
        <w:pStyle w:val="Compact"/>
        <w:numPr>
          <w:ilvl w:val="0"/>
          <w:numId w:val="29"/>
        </w:numPr>
        <w:jc w:val="both"/>
        <w:rPr>
          <w:lang w:val="fr-FR"/>
        </w:rPr>
      </w:pPr>
      <w:r w:rsidRPr="2F7ED29F" w:rsidR="2F7ED29F">
        <w:rPr>
          <w:b w:val="1"/>
          <w:bCs w:val="1"/>
          <w:lang w:val="fr-FR"/>
        </w:rPr>
        <w:t>11 % des données</w:t>
      </w:r>
      <w:r w:rsidRPr="2F7ED29F" w:rsidR="2F7ED29F">
        <w:rPr>
          <w:lang w:val="fr-FR"/>
        </w:rPr>
        <w:t xml:space="preserve"> collées dans </w:t>
      </w:r>
      <w:r w:rsidRPr="2F7ED29F" w:rsidR="2F7ED29F">
        <w:rPr>
          <w:lang w:val="fr-FR"/>
        </w:rPr>
        <w:t>ChatGPT</w:t>
      </w:r>
      <w:r w:rsidRPr="2F7ED29F" w:rsidR="2F7ED29F">
        <w:rPr>
          <w:lang w:val="fr-FR"/>
        </w:rPr>
        <w:t xml:space="preserve"> sont confidentielles.</w:t>
      </w:r>
      <w:r>
        <w:br/>
      </w:r>
    </w:p>
    <w:p w:rsidRPr="002D2E6A" w:rsidR="00085BC2" w:rsidP="2F7ED29F" w:rsidRDefault="009C2316" w14:paraId="4AEFD3B2" w14:textId="77777777">
      <w:pPr>
        <w:pStyle w:val="Compact"/>
        <w:numPr>
          <w:ilvl w:val="0"/>
          <w:numId w:val="29"/>
        </w:numPr>
        <w:jc w:val="both"/>
        <w:rPr>
          <w:lang w:val="fr-FR"/>
        </w:rPr>
      </w:pPr>
      <w:r w:rsidRPr="2F7ED29F" w:rsidR="2F7ED29F">
        <w:rPr>
          <w:lang w:val="fr-FR"/>
        </w:rPr>
        <w:t xml:space="preserve">Selon Lasso et </w:t>
      </w:r>
      <w:r w:rsidRPr="2F7ED29F" w:rsidR="2F7ED29F">
        <w:rPr>
          <w:lang w:val="fr-FR"/>
        </w:rPr>
        <w:t>Harmonic</w:t>
      </w:r>
      <w:r w:rsidRPr="2F7ED29F" w:rsidR="2F7ED29F">
        <w:rPr>
          <w:lang w:val="fr-FR"/>
        </w:rPr>
        <w:t xml:space="preserve"> Security, </w:t>
      </w:r>
      <w:r w:rsidRPr="2F7ED29F" w:rsidR="2F7ED29F">
        <w:rPr>
          <w:b w:val="1"/>
          <w:bCs w:val="1"/>
          <w:lang w:val="fr-FR"/>
        </w:rPr>
        <w:t>8,5 % à 13 % des requêtes</w:t>
      </w:r>
      <w:r w:rsidRPr="2F7ED29F" w:rsidR="2F7ED29F">
        <w:rPr>
          <w:lang w:val="fr-FR"/>
        </w:rPr>
        <w:t xml:space="preserve"> contiennent des données propriétaires (listes de clients, plans produits, clés API).</w:t>
      </w:r>
      <w:r>
        <w:br/>
      </w:r>
    </w:p>
    <w:p w:rsidRPr="002D2E6A" w:rsidR="00085BC2" w:rsidP="2F7ED29F" w:rsidRDefault="009C2316" w14:paraId="6D99355E" w14:textId="77777777">
      <w:pPr>
        <w:pStyle w:val="Compact"/>
        <w:numPr>
          <w:ilvl w:val="0"/>
          <w:numId w:val="29"/>
        </w:numPr>
        <w:jc w:val="both"/>
        <w:rPr>
          <w:lang w:val="fr-FR"/>
        </w:rPr>
      </w:pPr>
      <w:r w:rsidRPr="2F7ED29F" w:rsidR="2F7ED29F">
        <w:rPr>
          <w:lang w:val="fr-FR"/>
        </w:rPr>
        <w:t xml:space="preserve">Dans les entreprises, </w:t>
      </w:r>
      <w:r w:rsidRPr="2F7ED29F" w:rsidR="2F7ED29F">
        <w:rPr>
          <w:b w:val="1"/>
          <w:bCs w:val="1"/>
          <w:lang w:val="fr-FR"/>
        </w:rPr>
        <w:t>45 % des utilisateurs</w:t>
      </w:r>
      <w:r w:rsidRPr="2F7ED29F" w:rsidR="2F7ED29F">
        <w:rPr>
          <w:lang w:val="fr-FR"/>
        </w:rPr>
        <w:t xml:space="preserve"> interagissent régulièrement avec des IA génératives et </w:t>
      </w:r>
      <w:r w:rsidRPr="2F7ED29F" w:rsidR="2F7ED29F">
        <w:rPr>
          <w:b w:val="1"/>
          <w:bCs w:val="1"/>
          <w:lang w:val="fr-FR"/>
        </w:rPr>
        <w:t>77 % des accès</w:t>
      </w:r>
      <w:r w:rsidRPr="2F7ED29F" w:rsidR="2F7ED29F">
        <w:rPr>
          <w:lang w:val="fr-FR"/>
        </w:rPr>
        <w:t xml:space="preserve"> se font vers </w:t>
      </w:r>
      <w:r w:rsidRPr="2F7ED29F" w:rsidR="2F7ED29F">
        <w:rPr>
          <w:lang w:val="fr-FR"/>
        </w:rPr>
        <w:t>ChatGPT</w:t>
      </w:r>
      <w:r w:rsidRPr="2F7ED29F" w:rsidR="2F7ED29F">
        <w:rPr>
          <w:lang w:val="fr-FR"/>
        </w:rPr>
        <w:t>.</w:t>
      </w:r>
      <w:r>
        <w:br/>
      </w:r>
    </w:p>
    <w:p w:rsidR="00085BC2" w:rsidP="2F7ED29F" w:rsidRDefault="009C2316" w14:paraId="29A151F5" w14:textId="77777777" w14:noSpellErr="1">
      <w:pPr>
        <w:pStyle w:val="Compact"/>
        <w:numPr>
          <w:ilvl w:val="0"/>
          <w:numId w:val="29"/>
        </w:numPr>
        <w:jc w:val="both"/>
        <w:rPr>
          <w:lang w:val="fr-FR"/>
        </w:rPr>
      </w:pPr>
      <w:r w:rsidRPr="2F7ED29F" w:rsidR="2F7ED29F">
        <w:rPr>
          <w:lang w:val="fr-FR"/>
        </w:rPr>
        <w:t xml:space="preserve">Les incidents liés au collage de données ont augmenté de </w:t>
      </w:r>
      <w:r w:rsidRPr="2F7ED29F" w:rsidR="2F7ED29F">
        <w:rPr>
          <w:b w:val="1"/>
          <w:bCs w:val="1"/>
          <w:lang w:val="fr-FR"/>
        </w:rPr>
        <w:t>60 % entre février et avril 2023</w:t>
      </w:r>
      <w:r w:rsidRPr="2F7ED29F" w:rsidR="2F7ED29F">
        <w:rPr>
          <w:lang w:val="fr-FR"/>
        </w:rPr>
        <w:t>.</w:t>
      </w:r>
    </w:p>
    <w:p w:rsidRPr="002D2E6A" w:rsidR="00F83FD3" w:rsidP="2F7ED29F" w:rsidRDefault="00F83FD3" w14:paraId="6D06AF82" w14:textId="77777777" w14:noSpellErr="1">
      <w:pPr>
        <w:pStyle w:val="Compact"/>
        <w:numPr>
          <w:ilvl w:val="0"/>
          <w:numId w:val="29"/>
        </w:numPr>
        <w:jc w:val="both"/>
        <w:rPr>
          <w:lang w:val="fr-FR"/>
        </w:rPr>
      </w:pPr>
    </w:p>
    <w:p w:rsidRPr="002D2E6A" w:rsidR="00085BC2" w:rsidP="2F7ED29F" w:rsidRDefault="009C2316" w14:paraId="2CD1F2C1" w14:textId="77777777" w14:noSpellErr="1">
      <w:pPr>
        <w:pStyle w:val="FirstParagraph"/>
        <w:jc w:val="both"/>
        <w:rPr>
          <w:lang w:val="fr-FR"/>
        </w:rPr>
      </w:pPr>
      <w:r w:rsidRPr="2F7ED29F" w:rsidR="2F7ED29F">
        <w:rPr>
          <w:lang w:val="fr-FR"/>
        </w:rPr>
        <w:t>Ces statistiques soulignent l’importance d’instaurer des règles claires sur l’utilisation des IA, de former les collaborateurs et de privilégier des solutions internes maîtrisées.</w:t>
      </w:r>
      <w:bookmarkEnd w:id="8"/>
      <w:bookmarkEnd w:id="11"/>
    </w:p>
    <w:p w:rsidR="00085BC2" w:rsidP="2F7ED29F" w:rsidRDefault="641AC750" w14:paraId="45181059" w14:textId="4089752F" w14:noSpellErr="1">
      <w:pPr>
        <w:pStyle w:val="Heading2"/>
        <w:jc w:val="both"/>
        <w:rPr>
          <w:sz w:val="40"/>
          <w:szCs w:val="40"/>
          <w:lang w:val="fr-FR"/>
        </w:rPr>
      </w:pPr>
    </w:p>
    <w:p w:rsidR="00085BC2" w:rsidP="2F7ED29F" w:rsidRDefault="641AC750" w14:paraId="3FE464BA" w14:textId="0911596D" w14:noSpellErr="1">
      <w:pPr>
        <w:pStyle w:val="BodyText"/>
        <w:jc w:val="both"/>
        <w:rPr>
          <w:lang w:val="fr-FR"/>
        </w:rPr>
      </w:pPr>
    </w:p>
    <w:p w:rsidR="00085BC2" w:rsidP="2F7ED29F" w:rsidRDefault="641AC750" w14:paraId="6527FF0B" w14:textId="7696394C" w14:noSpellErr="1">
      <w:pPr>
        <w:pStyle w:val="BodyText"/>
        <w:jc w:val="both"/>
        <w:rPr>
          <w:lang w:val="fr-FR"/>
        </w:rPr>
      </w:pPr>
    </w:p>
    <w:p w:rsidR="00085BC2" w:rsidP="2F7ED29F" w:rsidRDefault="641AC750" w14:paraId="5156BBA4" w14:textId="3A2F34C8" w14:noSpellErr="1">
      <w:pPr>
        <w:pStyle w:val="BodyText"/>
        <w:jc w:val="both"/>
        <w:rPr>
          <w:lang w:val="fr-FR"/>
        </w:rPr>
      </w:pPr>
    </w:p>
    <w:p w:rsidR="7E134151" w:rsidP="2F7ED29F" w:rsidRDefault="7E134151" w14:paraId="47D0AF3C" w14:textId="33B2ED4B">
      <w:pPr>
        <w:pStyle w:val="BodyText"/>
        <w:jc w:val="both"/>
        <w:rPr>
          <w:lang w:val="fr-FR"/>
        </w:rPr>
      </w:pPr>
    </w:p>
    <w:p w:rsidR="7E134151" w:rsidP="2F7ED29F" w:rsidRDefault="7E134151" w14:paraId="4CF0EE84" w14:textId="216BDA25">
      <w:pPr>
        <w:pStyle w:val="BodyText"/>
        <w:jc w:val="both"/>
        <w:rPr>
          <w:lang w:val="fr-FR"/>
        </w:rPr>
      </w:pPr>
    </w:p>
    <w:p w:rsidR="7E134151" w:rsidP="2F7ED29F" w:rsidRDefault="7E134151" w14:paraId="1F7E1E31" w14:textId="3DF14370">
      <w:pPr>
        <w:pStyle w:val="BodyText"/>
        <w:jc w:val="both"/>
        <w:rPr>
          <w:lang w:val="fr-FR"/>
        </w:rPr>
      </w:pPr>
    </w:p>
    <w:p w:rsidR="7E134151" w:rsidP="2F7ED29F" w:rsidRDefault="7E134151" w14:paraId="7E1877E9" w14:textId="3BE083E3">
      <w:pPr>
        <w:pStyle w:val="Heading2"/>
        <w:jc w:val="both"/>
        <w:rPr>
          <w:i w:val="1"/>
          <w:iCs w:val="1"/>
          <w:sz w:val="40"/>
          <w:szCs w:val="40"/>
          <w:u w:val="single"/>
          <w:lang w:val="fr-FR"/>
        </w:rPr>
      </w:pPr>
      <w:bookmarkStart w:name="Xb86572b1b3e9413984fa694ac63dabede8109ab" w:id="12"/>
      <w:r w:rsidRPr="2F7ED29F" w:rsidR="2F7ED29F">
        <w:rPr>
          <w:sz w:val="40"/>
          <w:szCs w:val="40"/>
          <w:u w:val="single"/>
          <w:lang w:val="fr-FR"/>
        </w:rPr>
        <w:t xml:space="preserve">3 – Impact négatif sur la productivité : le phénomène </w:t>
      </w:r>
      <w:r w:rsidRPr="2F7ED29F" w:rsidR="2F7ED29F">
        <w:rPr>
          <w:i w:val="1"/>
          <w:iCs w:val="1"/>
          <w:sz w:val="40"/>
          <w:szCs w:val="40"/>
          <w:u w:val="single"/>
          <w:lang w:val="fr-FR"/>
        </w:rPr>
        <w:t>AI </w:t>
      </w:r>
      <w:r w:rsidRPr="2F7ED29F" w:rsidR="2F7ED29F">
        <w:rPr>
          <w:i w:val="1"/>
          <w:iCs w:val="1"/>
          <w:sz w:val="40"/>
          <w:szCs w:val="40"/>
          <w:u w:val="single"/>
          <w:lang w:val="fr-FR"/>
        </w:rPr>
        <w:t>slop</w:t>
      </w:r>
    </w:p>
    <w:p w:rsidR="004158B4" w:rsidP="2F7ED29F" w:rsidRDefault="00F3285D" w14:paraId="55D11E7D" w14:noSpellErr="1" w14:textId="2382CDAD">
      <w:pPr>
        <w:pStyle w:val="BodyText"/>
        <w:jc w:val="both"/>
      </w:pPr>
      <w:r w:rsidRPr="2F7ED29F" w:rsidR="2F7ED29F">
        <w:rPr>
          <w:lang w:val="fr-FR"/>
        </w:rPr>
        <w:t>Présentons un autre cas bien connu qui vous parlera surement si vous travaillez en entreprise. Vous venez de recevoir un mail de votre manager qui ressemble à ça :</w:t>
      </w:r>
    </w:p>
    <w:p w:rsidR="7E134151" w:rsidP="2F7ED29F" w:rsidRDefault="7E134151" w14:paraId="49639C29" w14:noSpellErr="1" w14:textId="5653298A">
      <w:pPr>
        <w:pStyle w:val="BodyText"/>
        <w:ind w:firstLine="720"/>
        <w:jc w:val="both"/>
        <w:rPr>
          <w:lang w:val="fr-FR"/>
        </w:rPr>
      </w:pPr>
      <w:r w:rsidRPr="2F7ED29F" w:rsidR="2F7ED29F">
        <w:rPr>
          <w:lang w:val="fr-FR"/>
        </w:rPr>
        <w:t>--------------------------------------------------------------------------------------------------</w:t>
      </w:r>
    </w:p>
    <w:p w:rsidRPr="004158B4" w:rsidR="004158B4" w:rsidP="2F7ED29F" w:rsidRDefault="004158B4" w14:paraId="6882C9ED" w14:textId="68A8A1BA" w14:noSpellErr="1">
      <w:pPr>
        <w:pStyle w:val="BodyText"/>
        <w:ind w:left="720"/>
        <w:jc w:val="both"/>
      </w:pPr>
      <w:r w:rsidRPr="2F7ED29F" w:rsidR="2F7ED29F">
        <w:rPr>
          <w:i w:val="1"/>
          <w:iCs w:val="1"/>
          <w:color w:val="A6A6A6" w:themeColor="background1" w:themeTint="FF" w:themeShade="A6"/>
          <w:lang w:val="fr-FR"/>
        </w:rPr>
        <w:t xml:space="preserve">De : </w:t>
      </w:r>
      <w:hyperlink r:id="R4e20c98525d04361">
        <w:r w:rsidRPr="2F7ED29F" w:rsidR="2F7ED29F">
          <w:rPr>
            <w:rStyle w:val="Hyperlink"/>
            <w:i w:val="1"/>
            <w:iCs w:val="1"/>
            <w:color w:val="A6A6A6" w:themeColor="background1" w:themeTint="FF" w:themeShade="A6"/>
            <w:lang w:val="fr-FR"/>
          </w:rPr>
          <w:t>michel.dupont@supergames.com</w:t>
        </w:r>
      </w:hyperlink>
    </w:p>
    <w:p w:rsidRPr="005C1DF1" w:rsidR="00B61B1F" w:rsidP="2F7ED29F" w:rsidRDefault="00B61B1F" w14:paraId="6179C04D" w14:textId="034E28E0" w14:noSpellErr="1">
      <w:pPr>
        <w:pStyle w:val="BodyText"/>
        <w:ind w:left="720"/>
        <w:jc w:val="both"/>
        <w:rPr>
          <w:i w:val="1"/>
          <w:iCs w:val="1"/>
          <w:lang w:val="fr-FR"/>
        </w:rPr>
      </w:pPr>
      <w:r w:rsidRPr="2F7ED29F" w:rsidR="2F7ED29F">
        <w:rPr>
          <w:b w:val="1"/>
          <w:bCs w:val="1"/>
          <w:i w:val="1"/>
          <w:iCs w:val="1"/>
          <w:lang w:val="fr-FR"/>
        </w:rPr>
        <w:t>Objet</w:t>
      </w:r>
      <w:r w:rsidRPr="2F7ED29F" w:rsidR="2F7ED29F">
        <w:rPr>
          <w:i w:val="1"/>
          <w:iCs w:val="1"/>
          <w:lang w:val="fr-FR"/>
        </w:rPr>
        <w:t xml:space="preserve"> : Transition IA - à l’attention de toute les équipes</w:t>
      </w:r>
    </w:p>
    <w:p w:rsidRPr="00441780" w:rsidR="00441780" w:rsidP="2F7ED29F" w:rsidRDefault="00441780" w14:paraId="51D8D63B" w14:textId="77777777" w14:noSpellErr="1">
      <w:pPr>
        <w:pStyle w:val="BodyText"/>
        <w:ind w:left="720"/>
        <w:jc w:val="both"/>
        <w:rPr>
          <w:i w:val="1"/>
          <w:iCs w:val="1"/>
          <w:lang w:val="fr-FR"/>
        </w:rPr>
      </w:pPr>
      <w:r w:rsidRPr="2F7ED29F" w:rsidR="2F7ED29F">
        <w:rPr>
          <w:i w:val="1"/>
          <w:iCs w:val="1"/>
          <w:lang w:val="fr-FR"/>
        </w:rPr>
        <w:t>Bonjour à toutes et à tous,</w:t>
      </w:r>
    </w:p>
    <w:p w:rsidRPr="00441780" w:rsidR="00441780" w:rsidP="2F7ED29F" w:rsidRDefault="00441780" w14:paraId="069F7D23" w14:textId="187E7A04" w14:noSpellErr="1">
      <w:pPr>
        <w:pStyle w:val="BodyText"/>
        <w:ind w:left="720"/>
        <w:jc w:val="both"/>
        <w:rPr>
          <w:i w:val="1"/>
          <w:iCs w:val="1"/>
          <w:lang w:val="fr-FR"/>
        </w:rPr>
      </w:pPr>
      <w:r w:rsidRPr="2F7ED29F" w:rsidR="2F7ED29F">
        <w:rPr>
          <w:i w:val="1"/>
          <w:iCs w:val="1"/>
          <w:lang w:val="fr-FR"/>
        </w:rPr>
        <w:t xml:space="preserve">Comme vous le savez peut-être, le </w:t>
      </w:r>
      <w:r w:rsidRPr="2F7ED29F" w:rsidR="2F7ED29F">
        <w:rPr>
          <w:b w:val="1"/>
          <w:bCs w:val="1"/>
          <w:i w:val="1"/>
          <w:iCs w:val="1"/>
          <w:lang w:val="fr-FR"/>
        </w:rPr>
        <w:t>conseil d’administration</w:t>
      </w:r>
      <w:r w:rsidRPr="2F7ED29F" w:rsidR="2F7ED29F">
        <w:rPr>
          <w:i w:val="1"/>
          <w:iCs w:val="1"/>
          <w:lang w:val="fr-FR"/>
        </w:rPr>
        <w:t xml:space="preserve"> a validé le </w:t>
      </w:r>
      <w:r>
        <w:br/>
      </w:r>
      <w:r w:rsidRPr="2F7ED29F" w:rsidR="2F7ED29F">
        <w:rPr>
          <w:b w:val="1"/>
          <w:bCs w:val="1"/>
          <w:i w:val="1"/>
          <w:iCs w:val="1"/>
          <w:lang w:val="fr-FR"/>
        </w:rPr>
        <w:t>déploiement d’outils d’intelligence artificielle</w:t>
      </w:r>
      <w:r w:rsidRPr="2F7ED29F" w:rsidR="2F7ED29F">
        <w:rPr>
          <w:i w:val="1"/>
          <w:iCs w:val="1"/>
          <w:lang w:val="fr-FR"/>
        </w:rPr>
        <w:t xml:space="preserve"> à l’échelle de l’entreprise.</w:t>
      </w:r>
      <w:r>
        <w:br/>
      </w:r>
      <w:r w:rsidRPr="2F7ED29F" w:rsidR="2F7ED29F">
        <w:rPr>
          <w:i w:val="1"/>
          <w:iCs w:val="1"/>
          <w:lang w:val="fr-FR"/>
        </w:rPr>
        <w:t>À partir d’aujourd’hui, vous avez donc accès aux outils suivants</w:t>
      </w:r>
      <w:r w:rsidRPr="2F7ED29F" w:rsidR="2F7ED29F">
        <w:rPr>
          <w:i w:val="1"/>
          <w:iCs w:val="1"/>
          <w:lang w:val="fr-FR"/>
        </w:rPr>
        <w:t xml:space="preserve"> sur vos </w:t>
      </w:r>
      <w:r>
        <w:br/>
      </w:r>
      <w:r w:rsidRPr="2F7ED29F" w:rsidR="2F7ED29F">
        <w:rPr>
          <w:i w:val="1"/>
          <w:iCs w:val="1"/>
          <w:lang w:val="fr-FR"/>
        </w:rPr>
        <w:t>terminaux</w:t>
      </w:r>
      <w:r w:rsidRPr="2F7ED29F" w:rsidR="2F7ED29F">
        <w:rPr>
          <w:i w:val="1"/>
          <w:iCs w:val="1"/>
          <w:lang w:val="fr-FR"/>
        </w:rPr>
        <w:t xml:space="preserve"> :</w:t>
      </w:r>
    </w:p>
    <w:p w:rsidRPr="00441780" w:rsidR="00441780" w:rsidP="2F7ED29F" w:rsidRDefault="00441780" w14:paraId="2F906A2D" w14:textId="471BAEF7" w14:noSpellErr="1">
      <w:pPr>
        <w:pStyle w:val="BodyText"/>
        <w:numPr>
          <w:ilvl w:val="0"/>
          <w:numId w:val="34"/>
        </w:numPr>
        <w:jc w:val="both"/>
        <w:rPr>
          <w:i w:val="1"/>
          <w:iCs w:val="1"/>
          <w:lang w:val="fr-FR"/>
        </w:rPr>
      </w:pPr>
      <w:r w:rsidRPr="2F7ED29F" w:rsidR="2F7ED29F">
        <w:rPr>
          <w:b w:val="1"/>
          <w:bCs w:val="1"/>
          <w:i w:val="1"/>
          <w:iCs w:val="1"/>
          <w:lang w:val="fr-FR"/>
        </w:rPr>
        <w:t>ClosedGPT</w:t>
      </w:r>
      <w:r w:rsidRPr="2F7ED29F" w:rsidR="2F7ED29F">
        <w:rPr>
          <w:b w:val="1"/>
          <w:bCs w:val="1"/>
          <w:i w:val="1"/>
          <w:iCs w:val="1"/>
          <w:lang w:val="fr-FR"/>
        </w:rPr>
        <w:t xml:space="preserve"> Pro</w:t>
      </w:r>
      <w:r w:rsidRPr="2F7ED29F" w:rsidR="2F7ED29F">
        <w:rPr>
          <w:i w:val="1"/>
          <w:iCs w:val="1"/>
          <w:lang w:val="fr-FR"/>
        </w:rPr>
        <w:t xml:space="preserve"> : pour la gestion de vos rapports, </w:t>
      </w:r>
      <w:r w:rsidRPr="2F7ED29F" w:rsidR="2F7ED29F">
        <w:rPr>
          <w:i w:val="1"/>
          <w:iCs w:val="1"/>
          <w:lang w:val="fr-FR"/>
        </w:rPr>
        <w:t>e-mails</w:t>
      </w:r>
      <w:r w:rsidRPr="2F7ED29F" w:rsidR="2F7ED29F">
        <w:rPr>
          <w:i w:val="1"/>
          <w:iCs w:val="1"/>
          <w:lang w:val="fr-FR"/>
        </w:rPr>
        <w:t xml:space="preserve">, analyses </w:t>
      </w:r>
      <w:r>
        <w:br/>
      </w:r>
      <w:r w:rsidRPr="2F7ED29F" w:rsidR="2F7ED29F">
        <w:rPr>
          <w:i w:val="1"/>
          <w:iCs w:val="1"/>
          <w:lang w:val="fr-FR"/>
        </w:rPr>
        <w:t>de données et présentations.</w:t>
      </w:r>
    </w:p>
    <w:p w:rsidRPr="00441780" w:rsidR="00441780" w:rsidP="2F7ED29F" w:rsidRDefault="00441780" w14:paraId="52461E9B" w14:textId="77777777" w14:noSpellErr="1">
      <w:pPr>
        <w:pStyle w:val="BodyText"/>
        <w:numPr>
          <w:ilvl w:val="0"/>
          <w:numId w:val="34"/>
        </w:numPr>
        <w:jc w:val="both"/>
        <w:rPr>
          <w:i w:val="1"/>
          <w:iCs w:val="1"/>
          <w:lang w:val="fr-FR"/>
        </w:rPr>
      </w:pPr>
      <w:r w:rsidRPr="2F7ED29F" w:rsidR="2F7ED29F">
        <w:rPr>
          <w:b w:val="1"/>
          <w:bCs w:val="1"/>
          <w:i w:val="1"/>
          <w:iCs w:val="1"/>
          <w:lang w:val="fr-FR"/>
        </w:rPr>
        <w:t>CodeurGPT</w:t>
      </w:r>
      <w:r w:rsidRPr="2F7ED29F" w:rsidR="2F7ED29F">
        <w:rPr>
          <w:i w:val="1"/>
          <w:iCs w:val="1"/>
          <w:lang w:val="fr-FR"/>
        </w:rPr>
        <w:t xml:space="preserve"> : pour la rédaction de code et l’analyse de répertoires.</w:t>
      </w:r>
    </w:p>
    <w:p w:rsidRPr="00441780" w:rsidR="00441780" w:rsidP="2F7ED29F" w:rsidRDefault="00441780" w14:paraId="67110D7A" w14:textId="77777777" w14:noSpellErr="1">
      <w:pPr>
        <w:pStyle w:val="BodyText"/>
        <w:numPr>
          <w:ilvl w:val="0"/>
          <w:numId w:val="34"/>
        </w:numPr>
        <w:jc w:val="both"/>
        <w:rPr>
          <w:i w:val="1"/>
          <w:iCs w:val="1"/>
          <w:lang w:val="fr-FR"/>
        </w:rPr>
      </w:pPr>
      <w:r w:rsidRPr="2F7ED29F" w:rsidR="2F7ED29F">
        <w:rPr>
          <w:b w:val="1"/>
          <w:bCs w:val="1"/>
          <w:i w:val="1"/>
          <w:iCs w:val="1"/>
          <w:lang w:val="fr-FR"/>
        </w:rPr>
        <w:t>ImageGPT</w:t>
      </w:r>
      <w:r w:rsidRPr="2F7ED29F" w:rsidR="2F7ED29F">
        <w:rPr>
          <w:i w:val="1"/>
          <w:iCs w:val="1"/>
          <w:lang w:val="fr-FR"/>
        </w:rPr>
        <w:t xml:space="preserve"> : pour la création de concepts arts et de visuels.</w:t>
      </w:r>
    </w:p>
    <w:p w:rsidR="004158B4" w:rsidP="2F7ED29F" w:rsidRDefault="004158B4" w14:paraId="764A8637" w14:noSpellErr="1" w14:textId="41597BC6">
      <w:pPr>
        <w:pStyle w:val="BodyText"/>
        <w:ind w:left="720"/>
        <w:jc w:val="both"/>
        <w:rPr>
          <w:i w:val="1"/>
          <w:iCs w:val="1"/>
          <w:lang w:val="fr-FR"/>
        </w:rPr>
      </w:pPr>
      <w:r w:rsidRPr="2F7ED29F" w:rsidR="2F7ED29F">
        <w:rPr>
          <w:i w:val="1"/>
          <w:iCs w:val="1"/>
          <w:lang w:val="fr-FR"/>
        </w:rPr>
        <w:t xml:space="preserve">Cet investissement s’inscrit dans notre volonté d’améliorer la </w:t>
      </w:r>
      <w:r w:rsidRPr="2F7ED29F" w:rsidR="2F7ED29F">
        <w:rPr>
          <w:b w:val="1"/>
          <w:bCs w:val="1"/>
          <w:i w:val="1"/>
          <w:iCs w:val="1"/>
          <w:lang w:val="fr-FR"/>
        </w:rPr>
        <w:t>productivité</w:t>
      </w:r>
      <w:r w:rsidRPr="2F7ED29F" w:rsidR="2F7ED29F">
        <w:rPr>
          <w:i w:val="1"/>
          <w:iCs w:val="1"/>
          <w:lang w:val="fr-FR"/>
        </w:rPr>
        <w:t xml:space="preserve"> </w:t>
      </w:r>
      <w:r>
        <w:br/>
      </w:r>
      <w:r w:rsidRPr="2F7ED29F" w:rsidR="2F7ED29F">
        <w:rPr>
          <w:i w:val="1"/>
          <w:iCs w:val="1"/>
          <w:lang w:val="fr-FR"/>
        </w:rPr>
        <w:t xml:space="preserve">et la </w:t>
      </w:r>
      <w:r w:rsidRPr="2F7ED29F" w:rsidR="2F7ED29F">
        <w:rPr>
          <w:b w:val="1"/>
          <w:bCs w:val="1"/>
          <w:i w:val="1"/>
          <w:iCs w:val="1"/>
          <w:lang w:val="fr-FR"/>
        </w:rPr>
        <w:t>qualité</w:t>
      </w:r>
      <w:r w:rsidRPr="2F7ED29F" w:rsidR="2F7ED29F">
        <w:rPr>
          <w:i w:val="1"/>
          <w:iCs w:val="1"/>
          <w:lang w:val="fr-FR"/>
        </w:rPr>
        <w:t xml:space="preserve"> de nos productions, l’utilisation de ces outils devient donc </w:t>
      </w:r>
      <w:r>
        <w:br/>
      </w:r>
      <w:r w:rsidRPr="2F7ED29F" w:rsidR="2F7ED29F">
        <w:rPr>
          <w:b w:val="1"/>
          <w:bCs w:val="1"/>
          <w:i w:val="1"/>
          <w:iCs w:val="1"/>
          <w:lang w:val="fr-FR"/>
        </w:rPr>
        <w:t>obligatoire</w:t>
      </w:r>
      <w:r w:rsidRPr="2F7ED29F" w:rsidR="2F7ED29F">
        <w:rPr>
          <w:i w:val="1"/>
          <w:iCs w:val="1"/>
          <w:lang w:val="fr-FR"/>
        </w:rPr>
        <w:t xml:space="preserve"> et sera </w:t>
      </w:r>
      <w:r w:rsidRPr="2F7ED29F" w:rsidR="2F7ED29F">
        <w:rPr>
          <w:b w:val="1"/>
          <w:bCs w:val="1"/>
          <w:i w:val="1"/>
          <w:iCs w:val="1"/>
          <w:lang w:val="fr-FR"/>
        </w:rPr>
        <w:t>prise en compte par les managers</w:t>
      </w:r>
      <w:r w:rsidRPr="2F7ED29F" w:rsidR="2F7ED29F">
        <w:rPr>
          <w:i w:val="1"/>
          <w:iCs w:val="1"/>
          <w:lang w:val="fr-FR"/>
        </w:rPr>
        <w:t xml:space="preserve"> lors des</w:t>
      </w:r>
      <w:r>
        <w:br/>
      </w:r>
      <w:r w:rsidRPr="2F7ED29F" w:rsidR="2F7ED29F">
        <w:rPr>
          <w:i w:val="1"/>
          <w:iCs w:val="1"/>
          <w:lang w:val="fr-FR"/>
        </w:rPr>
        <w:t xml:space="preserve">prochaines </w:t>
      </w:r>
      <w:r w:rsidRPr="2F7ED29F" w:rsidR="2F7ED29F">
        <w:rPr>
          <w:b w:val="1"/>
          <w:bCs w:val="1"/>
          <w:i w:val="1"/>
          <w:iCs w:val="1"/>
          <w:lang w:val="fr-FR"/>
        </w:rPr>
        <w:t>évaluations de performance</w:t>
      </w:r>
      <w:r w:rsidRPr="2F7ED29F" w:rsidR="2F7ED29F">
        <w:rPr>
          <w:i w:val="1"/>
          <w:iCs w:val="1"/>
          <w:lang w:val="fr-FR"/>
        </w:rPr>
        <w:t>. Nous demandons à chaque</w:t>
      </w:r>
      <w:r>
        <w:br/>
      </w:r>
      <w:r w:rsidRPr="2F7ED29F" w:rsidR="2F7ED29F">
        <w:rPr>
          <w:i w:val="1"/>
          <w:iCs w:val="1"/>
          <w:lang w:val="fr-FR"/>
        </w:rPr>
        <w:t>équipe d’atteindre un taux d’utilisation de 75% au minimum de ces outils.</w:t>
      </w:r>
      <w:r>
        <w:br/>
      </w:r>
      <w:r>
        <w:br/>
      </w:r>
      <w:r w:rsidRPr="2F7ED29F" w:rsidR="2F7ED29F">
        <w:rPr>
          <w:i w:val="1"/>
          <w:iCs w:val="1"/>
          <w:lang w:val="fr-FR"/>
        </w:rPr>
        <w:t xml:space="preserve">Merci à tous ! </w:t>
      </w:r>
      <w:r>
        <w:br/>
      </w:r>
      <w:r w:rsidRPr="2F7ED29F" w:rsidR="2F7ED29F">
        <w:rPr>
          <w:i w:val="1"/>
          <w:iCs w:val="1"/>
          <w:lang w:val="fr-FR"/>
        </w:rPr>
        <w:t>Michel Dupont, Directeur chez Super Games.</w:t>
      </w:r>
      <w:r>
        <w:br/>
      </w:r>
      <w:r w:rsidRPr="2F7ED29F" w:rsidR="2F7ED29F">
        <w:rPr>
          <w:i w:val="1"/>
          <w:iCs w:val="1"/>
          <w:lang w:val="fr-FR"/>
        </w:rPr>
        <w:t>-------------------------------------------------------------------------------------------------------</w:t>
      </w:r>
    </w:p>
    <w:p w:rsidR="2F7ED29F" w:rsidP="2F7ED29F" w:rsidRDefault="2F7ED29F" w14:paraId="20318205" w14:textId="61873B52">
      <w:pPr>
        <w:pStyle w:val="BodyText"/>
        <w:rPr>
          <w:lang w:val="fr-FR"/>
        </w:rPr>
      </w:pPr>
      <w:r w:rsidRPr="2F7ED29F" w:rsidR="2F7ED29F">
        <w:rPr>
          <w:lang w:val="fr-FR"/>
        </w:rPr>
        <w:t>Ce mail mentionne donc l’adoption de l’IA par l’entreprise et l’obligation d’utilisation de celle‑ci par ses employés. En effet, ce type de pratique s’impose de plus en plus, et plus que jamais cette année. Nous allons énoncer les différents problèmes de ce type de message et démontrer pourquoi, paradoxalement, ce type de pratique contribue à ralentir la productivité des entreprises, en impactant les résultats bruts, la communication et le bien‑être des employés.</w:t>
      </w:r>
    </w:p>
    <w:p w:rsidR="004158B4" w:rsidP="2F7ED29F" w:rsidRDefault="004158B4" w14:paraId="18695D7C" w14:textId="07BDD97E">
      <w:pPr>
        <w:pStyle w:val="BodyText"/>
        <w:jc w:val="both"/>
        <w:rPr>
          <w:lang w:val="fr-FR"/>
        </w:rPr>
      </w:pPr>
      <w:r w:rsidRPr="2F7ED29F" w:rsidR="2F7ED29F">
        <w:rPr>
          <w:lang w:val="fr-FR"/>
        </w:rPr>
        <w:t xml:space="preserve">Mais d’abord il est important de montrer que bien que ce mail mail-ci soit fictif, il est </w:t>
      </w:r>
      <w:r w:rsidRPr="2F7ED29F" w:rsidR="2F7ED29F">
        <w:rPr>
          <w:lang w:val="fr-FR"/>
        </w:rPr>
        <w:t>ancré</w:t>
      </w:r>
      <w:r w:rsidRPr="2F7ED29F" w:rsidR="2F7ED29F">
        <w:rPr>
          <w:lang w:val="fr-FR"/>
        </w:rPr>
        <w:t xml:space="preserve"> sur une situation bien réelle.</w:t>
      </w:r>
    </w:p>
    <w:p w:rsidR="0039395F" w:rsidP="2F7ED29F" w:rsidRDefault="0039395F" w14:paraId="08C6E09F" w14:textId="77777777" w14:noSpellErr="1">
      <w:pPr>
        <w:pStyle w:val="BodyText"/>
        <w:jc w:val="both"/>
        <w:rPr>
          <w:lang w:val="fr-FR"/>
        </w:rPr>
      </w:pPr>
    </w:p>
    <w:p w:rsidR="0039395F" w:rsidP="2F7ED29F" w:rsidRDefault="0039395F" w14:paraId="2E3769AC" w14:textId="4CA5CEF7" w14:noSpellErr="1">
      <w:pPr>
        <w:pStyle w:val="Heading3"/>
        <w:jc w:val="both"/>
        <w:rPr>
          <w:sz w:val="32"/>
          <w:szCs w:val="32"/>
          <w:lang w:val="fr-FR"/>
        </w:rPr>
      </w:pPr>
      <w:r w:rsidRPr="2F7ED29F" w:rsidR="2F7ED29F">
        <w:rPr>
          <w:sz w:val="32"/>
          <w:szCs w:val="32"/>
          <w:lang w:val="fr-FR"/>
        </w:rPr>
        <w:t>3</w:t>
      </w:r>
      <w:r w:rsidRPr="2F7ED29F" w:rsidR="2F7ED29F">
        <w:rPr>
          <w:b w:val="0"/>
          <w:bCs w:val="0"/>
          <w:sz w:val="32"/>
          <w:szCs w:val="32"/>
          <w:lang w:val="fr-FR"/>
        </w:rPr>
        <w:t>.</w:t>
      </w:r>
      <w:r w:rsidRPr="2F7ED29F" w:rsidR="2F7ED29F">
        <w:rPr>
          <w:sz w:val="32"/>
          <w:szCs w:val="32"/>
          <w:lang w:val="fr-FR"/>
        </w:rPr>
        <w:t>1 FOMO</w:t>
      </w:r>
    </w:p>
    <w:p w:rsidR="001629AD" w:rsidP="2F7ED29F" w:rsidRDefault="0039395F" w14:paraId="3E36181A" w14:textId="75EC53E9">
      <w:pPr>
        <w:pStyle w:val="BodyText"/>
        <w:jc w:val="both"/>
        <w:rPr>
          <w:lang w:val="fr-FR"/>
        </w:rPr>
      </w:pPr>
      <w:r w:rsidRPr="2F7ED29F" w:rsidR="2F7ED29F">
        <w:rPr>
          <w:lang w:val="fr-FR"/>
        </w:rPr>
        <w:t>Vous avez peut-être déjà entendu le terme</w:t>
      </w:r>
      <w:r w:rsidRPr="2F7ED29F" w:rsidR="2F7ED29F">
        <w:rPr>
          <w:lang w:val="fr-FR"/>
        </w:rPr>
        <w:t xml:space="preserve"> </w:t>
      </w:r>
      <w:r w:rsidRPr="2F7ED29F" w:rsidR="2F7ED29F">
        <w:rPr>
          <w:b w:val="1"/>
          <w:bCs w:val="1"/>
          <w:lang w:val="fr-FR"/>
        </w:rPr>
        <w:t xml:space="preserve">« FOMO </w:t>
      </w:r>
      <w:r w:rsidRPr="2F7ED29F" w:rsidR="2F7ED29F">
        <w:rPr>
          <w:b w:val="1"/>
          <w:bCs w:val="1"/>
          <w:lang w:val="fr-FR"/>
        </w:rPr>
        <w:t>»</w:t>
      </w:r>
      <w:r w:rsidRPr="2F7ED29F" w:rsidR="2F7ED29F">
        <w:rPr>
          <w:lang w:val="fr-FR"/>
        </w:rPr>
        <w:t xml:space="preserve">, en entier : </w:t>
      </w:r>
      <w:r w:rsidRPr="2F7ED29F" w:rsidR="2F7ED29F">
        <w:rPr>
          <w:b w:val="1"/>
          <w:bCs w:val="1"/>
          <w:lang w:val="fr-FR"/>
        </w:rPr>
        <w:t xml:space="preserve">“Fear Of </w:t>
      </w:r>
      <w:r w:rsidRPr="2F7ED29F" w:rsidR="2F7ED29F">
        <w:rPr>
          <w:b w:val="1"/>
          <w:bCs w:val="1"/>
          <w:lang w:val="fr-FR"/>
        </w:rPr>
        <w:t>M</w:t>
      </w:r>
      <w:r w:rsidRPr="2F7ED29F" w:rsidR="2F7ED29F">
        <w:rPr>
          <w:b w:val="1"/>
          <w:bCs w:val="1"/>
          <w:lang w:val="fr-FR"/>
        </w:rPr>
        <w:t>issing</w:t>
      </w:r>
      <w:r w:rsidRPr="2F7ED29F" w:rsidR="2F7ED29F">
        <w:rPr>
          <w:b w:val="1"/>
          <w:bCs w:val="1"/>
          <w:lang w:val="fr-FR"/>
        </w:rPr>
        <w:t xml:space="preserve"> </w:t>
      </w:r>
      <w:r w:rsidRPr="2F7ED29F" w:rsidR="2F7ED29F">
        <w:rPr>
          <w:b w:val="1"/>
          <w:bCs w:val="1"/>
          <w:lang w:val="fr-FR"/>
        </w:rPr>
        <w:t>Out”.</w:t>
      </w:r>
      <w:r>
        <w:br/>
      </w:r>
      <w:r w:rsidR="2F7ED29F">
        <w:rPr/>
        <w:t>Le FOMO, c’est un biais psychologique et un phénomène social qui crée un sentiment d’angoisse ou de peur à l’idée de rater quelque chose. Ce quelque chose peut être une soirée entre amis où vous ne voulez pas rater les prochaines inside jokes, un actif financier que vous achetez car beaucoup en parlent en ce moment et vous vous dites qu’il doit bien y avoir une raison (bien que vous ne la connaissiez pas)… ou, dans notre cas, la peur de rater une innovation majeure montante et d’être dépassé.</w:t>
      </w:r>
    </w:p>
    <w:p w:rsidR="2F7ED29F" w:rsidP="2F7ED29F" w:rsidRDefault="2F7ED29F" w14:paraId="16ACFDF0" w14:textId="14F4E0EE">
      <w:pPr>
        <w:pStyle w:val="BodyText"/>
        <w:jc w:val="both"/>
        <w:rPr>
          <w:lang w:val="fr-FR"/>
        </w:rPr>
      </w:pPr>
      <w:r w:rsidRPr="2F7ED29F" w:rsidR="2F7ED29F">
        <w:rPr>
          <w:lang w:val="fr-FR"/>
        </w:rPr>
        <w:t>Ce sentiment, qui pousse à agir impulsivement, est tout aussi applicable à un adolescent subissant la pression sociale qu’à une boîte de la tech, qui plus est victime d’un domaine où chaque jour représente un temps déjà énorme. Et c’est plus pertinent que jamais dans le domaine de l’intelligence artificielle :</w:t>
      </w:r>
    </w:p>
    <w:p w:rsidR="2F7ED29F" w:rsidP="2F7ED29F" w:rsidRDefault="2F7ED29F" w14:paraId="5D279AB8" w14:textId="10D06BE9">
      <w:pPr>
        <w:pStyle w:val="BodyText"/>
        <w:jc w:val="both"/>
      </w:pPr>
      <w:r w:rsidRPr="2F7ED29F" w:rsidR="2F7ED29F">
        <w:rPr>
          <w:lang w:val="fr-FR"/>
        </w:rPr>
        <w:t>ChatGPT est sorti fin 2022 et son adoption a été fulgurante : un million d’utilisateurs en cinq jours, des dizaines de millions en quelques semaines, puis plus de cent millions d’actifs mensuels dès le début de 2023. Deux ans plus tard, les modèles sont passés de « simples » interfaces de chat à des systèmes multimodaux capables de voir, d’écouter, de parler, de coder et d’agir. Les fenêtres de contexte ont été multipliées, la latence s’est effondrée et le coût unitaire de l’inférence a chuté, ce qui rend les itérations publiques plus fréquentes.</w:t>
      </w:r>
    </w:p>
    <w:p w:rsidR="2F7ED29F" w:rsidP="2F7ED29F" w:rsidRDefault="2F7ED29F" w14:paraId="2E179A7E" w14:textId="2DAB1476">
      <w:pPr>
        <w:pStyle w:val="BodyText"/>
        <w:jc w:val="both"/>
        <w:rPr>
          <w:b w:val="0"/>
          <w:bCs w:val="0"/>
          <w:lang w:val="en-US"/>
        </w:rPr>
      </w:pPr>
      <w:r w:rsidRPr="2F7ED29F" w:rsidR="2F7ED29F">
        <w:rPr>
          <w:b w:val="0"/>
          <w:bCs w:val="0"/>
          <w:lang w:val="en-US"/>
        </w:rPr>
        <w:t>Résultat</w:t>
      </w:r>
      <w:r w:rsidRPr="2F7ED29F" w:rsidR="2F7ED29F">
        <w:rPr>
          <w:b w:val="0"/>
          <w:bCs w:val="0"/>
          <w:lang w:val="en-US"/>
        </w:rPr>
        <w:t xml:space="preserve"> : </w:t>
      </w:r>
      <w:r w:rsidRPr="2F7ED29F" w:rsidR="2F7ED29F">
        <w:rPr>
          <w:b w:val="0"/>
          <w:bCs w:val="0"/>
          <w:lang w:val="en-US"/>
        </w:rPr>
        <w:t>chaque</w:t>
      </w:r>
      <w:r w:rsidRPr="2F7ED29F" w:rsidR="2F7ED29F">
        <w:rPr>
          <w:b w:val="0"/>
          <w:bCs w:val="0"/>
          <w:lang w:val="en-US"/>
        </w:rPr>
        <w:t xml:space="preserve"> </w:t>
      </w:r>
      <w:r w:rsidRPr="2F7ED29F" w:rsidR="2F7ED29F">
        <w:rPr>
          <w:b w:val="0"/>
          <w:bCs w:val="0"/>
          <w:lang w:val="en-US"/>
        </w:rPr>
        <w:t>trimestre</w:t>
      </w:r>
      <w:r w:rsidRPr="2F7ED29F" w:rsidR="2F7ED29F">
        <w:rPr>
          <w:b w:val="0"/>
          <w:bCs w:val="0"/>
          <w:lang w:val="en-US"/>
        </w:rPr>
        <w:t xml:space="preserve"> </w:t>
      </w:r>
      <w:r w:rsidRPr="2F7ED29F" w:rsidR="2F7ED29F">
        <w:rPr>
          <w:b w:val="0"/>
          <w:bCs w:val="0"/>
          <w:lang w:val="en-US"/>
        </w:rPr>
        <w:t>ressemble</w:t>
      </w:r>
      <w:r w:rsidRPr="2F7ED29F" w:rsidR="2F7ED29F">
        <w:rPr>
          <w:b w:val="0"/>
          <w:bCs w:val="0"/>
          <w:lang w:val="en-US"/>
        </w:rPr>
        <w:t xml:space="preserve"> à </w:t>
      </w:r>
      <w:r w:rsidRPr="2F7ED29F" w:rsidR="2F7ED29F">
        <w:rPr>
          <w:b w:val="0"/>
          <w:bCs w:val="0"/>
          <w:lang w:val="en-US"/>
        </w:rPr>
        <w:t>une</w:t>
      </w:r>
      <w:r w:rsidRPr="2F7ED29F" w:rsidR="2F7ED29F">
        <w:rPr>
          <w:b w:val="0"/>
          <w:bCs w:val="0"/>
          <w:lang w:val="en-US"/>
        </w:rPr>
        <w:t xml:space="preserve"> </w:t>
      </w:r>
      <w:r w:rsidRPr="2F7ED29F" w:rsidR="2F7ED29F">
        <w:rPr>
          <w:b w:val="0"/>
          <w:bCs w:val="0"/>
          <w:lang w:val="en-US"/>
        </w:rPr>
        <w:t>année</w:t>
      </w:r>
      <w:r w:rsidRPr="2F7ED29F" w:rsidR="2F7ED29F">
        <w:rPr>
          <w:b w:val="0"/>
          <w:bCs w:val="0"/>
          <w:lang w:val="en-US"/>
        </w:rPr>
        <w:t xml:space="preserve"> </w:t>
      </w:r>
      <w:r w:rsidRPr="2F7ED29F" w:rsidR="2F7ED29F">
        <w:rPr>
          <w:b w:val="0"/>
          <w:bCs w:val="0"/>
          <w:lang w:val="en-US"/>
        </w:rPr>
        <w:t>technologique</w:t>
      </w:r>
      <w:r w:rsidRPr="2F7ED29F" w:rsidR="2F7ED29F">
        <w:rPr>
          <w:b w:val="0"/>
          <w:bCs w:val="0"/>
          <w:lang w:val="en-US"/>
        </w:rPr>
        <w:t xml:space="preserve"> et </w:t>
      </w:r>
      <w:r w:rsidRPr="2F7ED29F" w:rsidR="2F7ED29F">
        <w:rPr>
          <w:b w:val="0"/>
          <w:bCs w:val="0"/>
          <w:lang w:val="en-US"/>
        </w:rPr>
        <w:t>une</w:t>
      </w:r>
      <w:r w:rsidRPr="2F7ED29F" w:rsidR="2F7ED29F">
        <w:rPr>
          <w:b w:val="0"/>
          <w:bCs w:val="0"/>
          <w:lang w:val="en-US"/>
        </w:rPr>
        <w:t xml:space="preserve"> « </w:t>
      </w:r>
      <w:r w:rsidRPr="2F7ED29F" w:rsidR="2F7ED29F">
        <w:rPr>
          <w:b w:val="0"/>
          <w:bCs w:val="0"/>
          <w:lang w:val="en-US"/>
        </w:rPr>
        <w:t>vitesse</w:t>
      </w:r>
      <w:r w:rsidRPr="2F7ED29F" w:rsidR="2F7ED29F">
        <w:rPr>
          <w:b w:val="0"/>
          <w:bCs w:val="0"/>
          <w:lang w:val="en-US"/>
        </w:rPr>
        <w:t xml:space="preserve"> de </w:t>
      </w:r>
      <w:r w:rsidRPr="2F7ED29F" w:rsidR="2F7ED29F">
        <w:rPr>
          <w:b w:val="0"/>
          <w:bCs w:val="0"/>
          <w:lang w:val="en-US"/>
        </w:rPr>
        <w:t>fuite</w:t>
      </w:r>
      <w:r w:rsidRPr="2F7ED29F" w:rsidR="2F7ED29F">
        <w:rPr>
          <w:b w:val="0"/>
          <w:bCs w:val="0"/>
          <w:lang w:val="en-US"/>
        </w:rPr>
        <w:t xml:space="preserve"> » cognitive </w:t>
      </w:r>
      <w:r w:rsidRPr="2F7ED29F" w:rsidR="2F7ED29F">
        <w:rPr>
          <w:b w:val="0"/>
          <w:bCs w:val="0"/>
          <w:lang w:val="en-US"/>
        </w:rPr>
        <w:t>s’installe</w:t>
      </w:r>
      <w:r w:rsidRPr="2F7ED29F" w:rsidR="2F7ED29F">
        <w:rPr>
          <w:b w:val="0"/>
          <w:bCs w:val="0"/>
          <w:lang w:val="en-US"/>
        </w:rPr>
        <w:t xml:space="preserve">. </w:t>
      </w:r>
      <w:r w:rsidRPr="2F7ED29F" w:rsidR="2F7ED29F">
        <w:rPr>
          <w:b w:val="0"/>
          <w:bCs w:val="0"/>
          <w:lang w:val="en-US"/>
        </w:rPr>
        <w:t>Même</w:t>
      </w:r>
      <w:r w:rsidRPr="2F7ED29F" w:rsidR="2F7ED29F">
        <w:rPr>
          <w:b w:val="0"/>
          <w:bCs w:val="0"/>
          <w:lang w:val="en-US"/>
        </w:rPr>
        <w:t xml:space="preserve"> des équipes </w:t>
      </w:r>
      <w:r w:rsidRPr="2F7ED29F" w:rsidR="2F7ED29F">
        <w:rPr>
          <w:b w:val="0"/>
          <w:bCs w:val="0"/>
          <w:lang w:val="en-US"/>
        </w:rPr>
        <w:t>spécialisées</w:t>
      </w:r>
      <w:r w:rsidRPr="2F7ED29F" w:rsidR="2F7ED29F">
        <w:rPr>
          <w:b w:val="0"/>
          <w:bCs w:val="0"/>
          <w:lang w:val="en-US"/>
        </w:rPr>
        <w:t xml:space="preserve"> </w:t>
      </w:r>
      <w:r w:rsidRPr="2F7ED29F" w:rsidR="2F7ED29F">
        <w:rPr>
          <w:b w:val="0"/>
          <w:bCs w:val="0"/>
          <w:lang w:val="en-US"/>
        </w:rPr>
        <w:t>peinent</w:t>
      </w:r>
      <w:r w:rsidRPr="2F7ED29F" w:rsidR="2F7ED29F">
        <w:rPr>
          <w:b w:val="0"/>
          <w:bCs w:val="0"/>
          <w:lang w:val="en-US"/>
        </w:rPr>
        <w:t xml:space="preserve"> à </w:t>
      </w:r>
      <w:r w:rsidRPr="2F7ED29F" w:rsidR="2F7ED29F">
        <w:rPr>
          <w:b w:val="0"/>
          <w:bCs w:val="0"/>
          <w:lang w:val="en-US"/>
        </w:rPr>
        <w:t>distinguer</w:t>
      </w:r>
      <w:r w:rsidRPr="2F7ED29F" w:rsidR="2F7ED29F">
        <w:rPr>
          <w:b w:val="0"/>
          <w:bCs w:val="0"/>
          <w:lang w:val="en-US"/>
        </w:rPr>
        <w:t xml:space="preserve"> les </w:t>
      </w:r>
      <w:r w:rsidRPr="2F7ED29F" w:rsidR="2F7ED29F">
        <w:rPr>
          <w:b w:val="0"/>
          <w:bCs w:val="0"/>
          <w:lang w:val="en-US"/>
        </w:rPr>
        <w:t>vraies</w:t>
      </w:r>
      <w:r w:rsidRPr="2F7ED29F" w:rsidR="2F7ED29F">
        <w:rPr>
          <w:b w:val="0"/>
          <w:bCs w:val="0"/>
          <w:lang w:val="en-US"/>
        </w:rPr>
        <w:t xml:space="preserve"> ruptures des micro‑versions, </w:t>
      </w:r>
      <w:r w:rsidRPr="2F7ED29F" w:rsidR="2F7ED29F">
        <w:rPr>
          <w:b w:val="0"/>
          <w:bCs w:val="0"/>
          <w:lang w:val="en-US"/>
        </w:rPr>
        <w:t>tandis</w:t>
      </w:r>
      <w:r w:rsidRPr="2F7ED29F" w:rsidR="2F7ED29F">
        <w:rPr>
          <w:b w:val="0"/>
          <w:bCs w:val="0"/>
          <w:lang w:val="en-US"/>
        </w:rPr>
        <w:t xml:space="preserve"> </w:t>
      </w:r>
      <w:r w:rsidRPr="2F7ED29F" w:rsidR="2F7ED29F">
        <w:rPr>
          <w:b w:val="0"/>
          <w:bCs w:val="0"/>
          <w:lang w:val="en-US"/>
        </w:rPr>
        <w:t>que</w:t>
      </w:r>
      <w:r w:rsidRPr="2F7ED29F" w:rsidR="2F7ED29F">
        <w:rPr>
          <w:b w:val="0"/>
          <w:bCs w:val="0"/>
          <w:lang w:val="en-US"/>
        </w:rPr>
        <w:t xml:space="preserve"> les benchmarks se </w:t>
      </w:r>
      <w:r w:rsidRPr="2F7ED29F" w:rsidR="2F7ED29F">
        <w:rPr>
          <w:b w:val="0"/>
          <w:bCs w:val="0"/>
          <w:lang w:val="en-US"/>
        </w:rPr>
        <w:t>succèdent</w:t>
      </w:r>
      <w:r w:rsidRPr="2F7ED29F" w:rsidR="2F7ED29F">
        <w:rPr>
          <w:b w:val="0"/>
          <w:bCs w:val="0"/>
          <w:lang w:val="en-US"/>
        </w:rPr>
        <w:t xml:space="preserve"> sans </w:t>
      </w:r>
      <w:r w:rsidRPr="2F7ED29F" w:rsidR="2F7ED29F">
        <w:rPr>
          <w:b w:val="0"/>
          <w:bCs w:val="0"/>
          <w:lang w:val="en-US"/>
        </w:rPr>
        <w:t>toujours</w:t>
      </w:r>
      <w:r w:rsidRPr="2F7ED29F" w:rsidR="2F7ED29F">
        <w:rPr>
          <w:b w:val="0"/>
          <w:bCs w:val="0"/>
          <w:lang w:val="en-US"/>
        </w:rPr>
        <w:t xml:space="preserve"> </w:t>
      </w:r>
      <w:r w:rsidRPr="2F7ED29F" w:rsidR="2F7ED29F">
        <w:rPr>
          <w:b w:val="0"/>
          <w:bCs w:val="0"/>
          <w:lang w:val="en-US"/>
        </w:rPr>
        <w:t>refléter</w:t>
      </w:r>
      <w:r w:rsidRPr="2F7ED29F" w:rsidR="2F7ED29F">
        <w:rPr>
          <w:b w:val="0"/>
          <w:bCs w:val="0"/>
          <w:lang w:val="en-US"/>
        </w:rPr>
        <w:t xml:space="preserve"> la </w:t>
      </w:r>
      <w:r w:rsidRPr="2F7ED29F" w:rsidR="2F7ED29F">
        <w:rPr>
          <w:b w:val="0"/>
          <w:bCs w:val="0"/>
          <w:lang w:val="en-US"/>
        </w:rPr>
        <w:t>valeur</w:t>
      </w:r>
      <w:r w:rsidRPr="2F7ED29F" w:rsidR="2F7ED29F">
        <w:rPr>
          <w:b w:val="0"/>
          <w:bCs w:val="0"/>
          <w:lang w:val="en-US"/>
        </w:rPr>
        <w:t xml:space="preserve"> </w:t>
      </w:r>
      <w:r w:rsidRPr="2F7ED29F" w:rsidR="2F7ED29F">
        <w:rPr>
          <w:b w:val="0"/>
          <w:bCs w:val="0"/>
          <w:lang w:val="en-US"/>
        </w:rPr>
        <w:t>en</w:t>
      </w:r>
      <w:r w:rsidRPr="2F7ED29F" w:rsidR="2F7ED29F">
        <w:rPr>
          <w:b w:val="0"/>
          <w:bCs w:val="0"/>
          <w:lang w:val="en-US"/>
        </w:rPr>
        <w:t xml:space="preserve"> usage </w:t>
      </w:r>
      <w:r w:rsidRPr="2F7ED29F" w:rsidR="2F7ED29F">
        <w:rPr>
          <w:b w:val="0"/>
          <w:bCs w:val="0"/>
          <w:lang w:val="en-US"/>
        </w:rPr>
        <w:t>réel</w:t>
      </w:r>
      <w:r w:rsidRPr="2F7ED29F" w:rsidR="2F7ED29F">
        <w:rPr>
          <w:b w:val="0"/>
          <w:bCs w:val="0"/>
          <w:lang w:val="en-US"/>
        </w:rPr>
        <w:t xml:space="preserve">. Cette montée éclair a fait </w:t>
      </w:r>
      <w:r w:rsidRPr="2F7ED29F" w:rsidR="2F7ED29F">
        <w:rPr>
          <w:b w:val="0"/>
          <w:bCs w:val="0"/>
          <w:lang w:val="en-US"/>
        </w:rPr>
        <w:t>entrer</w:t>
      </w:r>
      <w:r w:rsidRPr="2F7ED29F" w:rsidR="2F7ED29F">
        <w:rPr>
          <w:b w:val="0"/>
          <w:bCs w:val="0"/>
          <w:lang w:val="en-US"/>
        </w:rPr>
        <w:t xml:space="preserve"> </w:t>
      </w:r>
      <w:r w:rsidRPr="2F7ED29F" w:rsidR="2F7ED29F">
        <w:rPr>
          <w:b w:val="0"/>
          <w:bCs w:val="0"/>
          <w:lang w:val="en-US"/>
        </w:rPr>
        <w:t>l’IA</w:t>
      </w:r>
      <w:r w:rsidRPr="2F7ED29F" w:rsidR="2F7ED29F">
        <w:rPr>
          <w:b w:val="0"/>
          <w:bCs w:val="0"/>
          <w:lang w:val="en-US"/>
        </w:rPr>
        <w:t xml:space="preserve"> </w:t>
      </w:r>
      <w:r w:rsidRPr="2F7ED29F" w:rsidR="2F7ED29F">
        <w:rPr>
          <w:b w:val="0"/>
          <w:bCs w:val="0"/>
          <w:lang w:val="en-US"/>
        </w:rPr>
        <w:t>générative</w:t>
      </w:r>
      <w:r w:rsidRPr="2F7ED29F" w:rsidR="2F7ED29F">
        <w:rPr>
          <w:b w:val="0"/>
          <w:bCs w:val="0"/>
          <w:lang w:val="en-US"/>
        </w:rPr>
        <w:t xml:space="preserve"> dans </w:t>
      </w:r>
      <w:r w:rsidRPr="2F7ED29F" w:rsidR="2F7ED29F">
        <w:rPr>
          <w:b w:val="0"/>
          <w:bCs w:val="0"/>
          <w:lang w:val="en-US"/>
        </w:rPr>
        <w:t>l’imaginaire</w:t>
      </w:r>
      <w:r w:rsidRPr="2F7ED29F" w:rsidR="2F7ED29F">
        <w:rPr>
          <w:b w:val="0"/>
          <w:bCs w:val="0"/>
          <w:lang w:val="en-US"/>
        </w:rPr>
        <w:t xml:space="preserve"> </w:t>
      </w:r>
      <w:r w:rsidRPr="2F7ED29F" w:rsidR="2F7ED29F">
        <w:rPr>
          <w:b w:val="0"/>
          <w:bCs w:val="0"/>
          <w:lang w:val="en-US"/>
        </w:rPr>
        <w:t>collectif</w:t>
      </w:r>
      <w:r w:rsidRPr="2F7ED29F" w:rsidR="2F7ED29F">
        <w:rPr>
          <w:b w:val="0"/>
          <w:bCs w:val="0"/>
          <w:lang w:val="en-US"/>
        </w:rPr>
        <w:t xml:space="preserve"> et </w:t>
      </w:r>
      <w:r w:rsidRPr="2F7ED29F" w:rsidR="2F7ED29F">
        <w:rPr>
          <w:b w:val="0"/>
          <w:bCs w:val="0"/>
          <w:lang w:val="en-US"/>
        </w:rPr>
        <w:t>a</w:t>
      </w:r>
      <w:r w:rsidRPr="2F7ED29F" w:rsidR="2F7ED29F">
        <w:rPr>
          <w:b w:val="0"/>
          <w:bCs w:val="0"/>
          <w:lang w:val="en-US"/>
        </w:rPr>
        <w:t xml:space="preserve"> </w:t>
      </w:r>
      <w:r w:rsidRPr="2F7ED29F" w:rsidR="2F7ED29F">
        <w:rPr>
          <w:b w:val="0"/>
          <w:bCs w:val="0"/>
          <w:lang w:val="en-US"/>
        </w:rPr>
        <w:t>ancré</w:t>
      </w:r>
      <w:r w:rsidRPr="2F7ED29F" w:rsidR="2F7ED29F">
        <w:rPr>
          <w:b w:val="0"/>
          <w:bCs w:val="0"/>
          <w:lang w:val="en-US"/>
        </w:rPr>
        <w:t xml:space="preserve"> </w:t>
      </w:r>
      <w:r w:rsidRPr="2F7ED29F" w:rsidR="2F7ED29F">
        <w:rPr>
          <w:b w:val="0"/>
          <w:bCs w:val="0"/>
          <w:lang w:val="en-US"/>
        </w:rPr>
        <w:t>une</w:t>
      </w:r>
      <w:r w:rsidRPr="2F7ED29F" w:rsidR="2F7ED29F">
        <w:rPr>
          <w:b w:val="0"/>
          <w:bCs w:val="0"/>
          <w:lang w:val="en-US"/>
        </w:rPr>
        <w:t xml:space="preserve"> idée </w:t>
      </w:r>
      <w:r w:rsidRPr="2F7ED29F" w:rsidR="2F7ED29F">
        <w:rPr>
          <w:b w:val="0"/>
          <w:bCs w:val="0"/>
          <w:lang w:val="en-US"/>
        </w:rPr>
        <w:t>lourde</w:t>
      </w:r>
      <w:r w:rsidRPr="2F7ED29F" w:rsidR="2F7ED29F">
        <w:rPr>
          <w:b w:val="0"/>
          <w:bCs w:val="0"/>
          <w:lang w:val="en-US"/>
        </w:rPr>
        <w:t xml:space="preserve"> de </w:t>
      </w:r>
      <w:r w:rsidRPr="2F7ED29F" w:rsidR="2F7ED29F">
        <w:rPr>
          <w:b w:val="0"/>
          <w:bCs w:val="0"/>
          <w:lang w:val="en-US"/>
        </w:rPr>
        <w:t>conséquences</w:t>
      </w:r>
      <w:r w:rsidRPr="2F7ED29F" w:rsidR="2F7ED29F">
        <w:rPr>
          <w:b w:val="0"/>
          <w:bCs w:val="0"/>
          <w:lang w:val="en-US"/>
        </w:rPr>
        <w:t xml:space="preserve"> : </w:t>
      </w:r>
      <w:r w:rsidRPr="2F7ED29F" w:rsidR="2F7ED29F">
        <w:rPr>
          <w:b w:val="1"/>
          <w:bCs w:val="1"/>
          <w:lang w:val="en-US"/>
        </w:rPr>
        <w:t>attendre</w:t>
      </w:r>
      <w:r w:rsidRPr="2F7ED29F" w:rsidR="2F7ED29F">
        <w:rPr>
          <w:b w:val="1"/>
          <w:bCs w:val="1"/>
          <w:lang w:val="en-US"/>
        </w:rPr>
        <w:t xml:space="preserve">, </w:t>
      </w:r>
      <w:r w:rsidRPr="2F7ED29F" w:rsidR="2F7ED29F">
        <w:rPr>
          <w:b w:val="1"/>
          <w:bCs w:val="1"/>
          <w:lang w:val="en-US"/>
        </w:rPr>
        <w:t>c’est</w:t>
      </w:r>
      <w:r w:rsidRPr="2F7ED29F" w:rsidR="2F7ED29F">
        <w:rPr>
          <w:b w:val="1"/>
          <w:bCs w:val="1"/>
          <w:lang w:val="en-US"/>
        </w:rPr>
        <w:t xml:space="preserve"> déjà </w:t>
      </w:r>
      <w:r w:rsidRPr="2F7ED29F" w:rsidR="2F7ED29F">
        <w:rPr>
          <w:b w:val="1"/>
          <w:bCs w:val="1"/>
          <w:lang w:val="en-US"/>
        </w:rPr>
        <w:t>être</w:t>
      </w:r>
      <w:r w:rsidRPr="2F7ED29F" w:rsidR="2F7ED29F">
        <w:rPr>
          <w:b w:val="1"/>
          <w:bCs w:val="1"/>
          <w:lang w:val="en-US"/>
        </w:rPr>
        <w:t xml:space="preserve"> </w:t>
      </w:r>
      <w:r w:rsidRPr="2F7ED29F" w:rsidR="2F7ED29F">
        <w:rPr>
          <w:b w:val="1"/>
          <w:bCs w:val="1"/>
          <w:lang w:val="en-US"/>
        </w:rPr>
        <w:t>en</w:t>
      </w:r>
      <w:r w:rsidRPr="2F7ED29F" w:rsidR="2F7ED29F">
        <w:rPr>
          <w:b w:val="1"/>
          <w:bCs w:val="1"/>
          <w:lang w:val="en-US"/>
        </w:rPr>
        <w:t xml:space="preserve"> retard.</w:t>
      </w:r>
    </w:p>
    <w:p w:rsidR="2F7ED29F" w:rsidP="2F7ED29F" w:rsidRDefault="2F7ED29F" w14:paraId="74665341" w14:textId="31AF40AA">
      <w:pPr>
        <w:pStyle w:val="BodyText"/>
        <w:jc w:val="both"/>
        <w:rPr>
          <w:lang w:val="en-US"/>
        </w:rPr>
      </w:pPr>
      <w:r w:rsidRPr="2F7ED29F" w:rsidR="2F7ED29F">
        <w:rPr>
          <w:lang w:val="en-US"/>
        </w:rPr>
        <w:t xml:space="preserve">Et les </w:t>
      </w:r>
      <w:r w:rsidRPr="2F7ED29F" w:rsidR="2F7ED29F">
        <w:rPr>
          <w:lang w:val="en-US"/>
        </w:rPr>
        <w:t>entreprises</w:t>
      </w:r>
      <w:r w:rsidRPr="2F7ED29F" w:rsidR="2F7ED29F">
        <w:rPr>
          <w:lang w:val="en-US"/>
        </w:rPr>
        <w:t xml:space="preserve"> </w:t>
      </w:r>
      <w:r w:rsidRPr="2F7ED29F" w:rsidR="2F7ED29F">
        <w:rPr>
          <w:lang w:val="en-US"/>
        </w:rPr>
        <w:t>l’ont</w:t>
      </w:r>
      <w:r w:rsidRPr="2F7ED29F" w:rsidR="2F7ED29F">
        <w:rPr>
          <w:lang w:val="en-US"/>
        </w:rPr>
        <w:t xml:space="preserve"> bien </w:t>
      </w:r>
      <w:r w:rsidRPr="2F7ED29F" w:rsidR="2F7ED29F">
        <w:rPr>
          <w:lang w:val="en-US"/>
        </w:rPr>
        <w:t>compris</w:t>
      </w:r>
      <w:r w:rsidRPr="2F7ED29F" w:rsidR="2F7ED29F">
        <w:rPr>
          <w:lang w:val="en-US"/>
        </w:rPr>
        <w:t xml:space="preserve">. </w:t>
      </w:r>
      <w:r w:rsidRPr="2F7ED29F" w:rsidR="2F7ED29F">
        <w:rPr>
          <w:lang w:val="en-US"/>
        </w:rPr>
        <w:t>C’est</w:t>
      </w:r>
      <w:r w:rsidRPr="2F7ED29F" w:rsidR="2F7ED29F">
        <w:rPr>
          <w:lang w:val="en-US"/>
        </w:rPr>
        <w:t xml:space="preserve"> </w:t>
      </w:r>
      <w:r w:rsidRPr="2F7ED29F" w:rsidR="2F7ED29F">
        <w:rPr>
          <w:lang w:val="en-US"/>
        </w:rPr>
        <w:t>pourquoi</w:t>
      </w:r>
      <w:r w:rsidRPr="2F7ED29F" w:rsidR="2F7ED29F">
        <w:rPr>
          <w:lang w:val="en-US"/>
        </w:rPr>
        <w:t xml:space="preserve"> </w:t>
      </w:r>
      <w:r w:rsidRPr="2F7ED29F" w:rsidR="2F7ED29F">
        <w:rPr>
          <w:lang w:val="en-US"/>
        </w:rPr>
        <w:t>certaines</w:t>
      </w:r>
      <w:r w:rsidRPr="2F7ED29F" w:rsidR="2F7ED29F">
        <w:rPr>
          <w:lang w:val="en-US"/>
        </w:rPr>
        <w:t xml:space="preserve"> — la </w:t>
      </w:r>
      <w:r w:rsidRPr="2F7ED29F" w:rsidR="2F7ED29F">
        <w:rPr>
          <w:lang w:val="en-US"/>
        </w:rPr>
        <w:t>majorité</w:t>
      </w:r>
      <w:r w:rsidRPr="2F7ED29F" w:rsidR="2F7ED29F">
        <w:rPr>
          <w:lang w:val="en-US"/>
        </w:rPr>
        <w:t xml:space="preserve"> — </w:t>
      </w:r>
      <w:r w:rsidRPr="2F7ED29F" w:rsidR="2F7ED29F">
        <w:rPr>
          <w:lang w:val="en-US"/>
        </w:rPr>
        <w:t>préfèrent</w:t>
      </w:r>
      <w:r w:rsidRPr="2F7ED29F" w:rsidR="2F7ED29F">
        <w:rPr>
          <w:lang w:val="en-US"/>
        </w:rPr>
        <w:t xml:space="preserve"> </w:t>
      </w:r>
      <w:r w:rsidRPr="2F7ED29F" w:rsidR="2F7ED29F">
        <w:rPr>
          <w:lang w:val="en-US"/>
        </w:rPr>
        <w:t>intégrer</w:t>
      </w:r>
      <w:r w:rsidRPr="2F7ED29F" w:rsidR="2F7ED29F">
        <w:rPr>
          <w:lang w:val="en-US"/>
        </w:rPr>
        <w:t xml:space="preserve"> </w:t>
      </w:r>
      <w:r w:rsidRPr="2F7ED29F" w:rsidR="2F7ED29F">
        <w:rPr>
          <w:lang w:val="en-US"/>
        </w:rPr>
        <w:t>ces</w:t>
      </w:r>
      <w:r w:rsidRPr="2F7ED29F" w:rsidR="2F7ED29F">
        <w:rPr>
          <w:lang w:val="en-US"/>
        </w:rPr>
        <w:t xml:space="preserve"> </w:t>
      </w:r>
      <w:r w:rsidRPr="2F7ED29F" w:rsidR="2F7ED29F">
        <w:rPr>
          <w:lang w:val="en-US"/>
        </w:rPr>
        <w:t>outils</w:t>
      </w:r>
      <w:r w:rsidRPr="2F7ED29F" w:rsidR="2F7ED29F">
        <w:rPr>
          <w:lang w:val="en-US"/>
        </w:rPr>
        <w:t xml:space="preserve"> </w:t>
      </w:r>
      <w:r w:rsidRPr="2F7ED29F" w:rsidR="2F7ED29F">
        <w:rPr>
          <w:lang w:val="en-US"/>
        </w:rPr>
        <w:t>d’abord</w:t>
      </w:r>
      <w:r w:rsidRPr="2F7ED29F" w:rsidR="2F7ED29F">
        <w:rPr>
          <w:lang w:val="en-US"/>
        </w:rPr>
        <w:t xml:space="preserve"> et, </w:t>
      </w:r>
      <w:r w:rsidRPr="2F7ED29F" w:rsidR="2F7ED29F">
        <w:rPr>
          <w:lang w:val="en-US"/>
        </w:rPr>
        <w:t>éventuellement</w:t>
      </w:r>
      <w:r w:rsidRPr="2F7ED29F" w:rsidR="2F7ED29F">
        <w:rPr>
          <w:lang w:val="en-US"/>
        </w:rPr>
        <w:t xml:space="preserve">, prendre le temps de </w:t>
      </w:r>
      <w:r w:rsidRPr="2F7ED29F" w:rsidR="2F7ED29F">
        <w:rPr>
          <w:lang w:val="en-US"/>
        </w:rPr>
        <w:t>comprendre</w:t>
      </w:r>
      <w:r w:rsidRPr="2F7ED29F" w:rsidR="2F7ED29F">
        <w:rPr>
          <w:lang w:val="en-US"/>
        </w:rPr>
        <w:t xml:space="preserve"> </w:t>
      </w:r>
      <w:r w:rsidRPr="2F7ED29F" w:rsidR="2F7ED29F">
        <w:rPr>
          <w:lang w:val="en-US"/>
        </w:rPr>
        <w:t>ou</w:t>
      </w:r>
      <w:r w:rsidRPr="2F7ED29F" w:rsidR="2F7ED29F">
        <w:rPr>
          <w:lang w:val="en-US"/>
        </w:rPr>
        <w:t xml:space="preserve"> de se former ensuite.</w:t>
      </w:r>
    </w:p>
    <w:p w:rsidR="2F7ED29F" w:rsidP="2F7ED29F" w:rsidRDefault="2F7ED29F" w14:paraId="094B8FD9" w14:textId="6FF93A0C">
      <w:pPr>
        <w:pStyle w:val="BodyText"/>
        <w:jc w:val="both"/>
        <w:rPr>
          <w:lang w:val="fr-FR"/>
        </w:rPr>
      </w:pPr>
    </w:p>
    <w:p w:rsidR="00FE0C2F" w:rsidP="2F7ED29F" w:rsidRDefault="00FE0C2F" w14:paraId="1F3CAD42" w14:textId="2AA0397A" w14:noSpellErr="1">
      <w:pPr>
        <w:pStyle w:val="Heading3"/>
        <w:jc w:val="both"/>
        <w:rPr>
          <w:sz w:val="32"/>
          <w:szCs w:val="32"/>
          <w:lang w:val="fr-FR"/>
        </w:rPr>
      </w:pPr>
      <w:r w:rsidRPr="2F7ED29F" w:rsidR="2F7ED29F">
        <w:rPr>
          <w:sz w:val="32"/>
          <w:szCs w:val="32"/>
          <w:lang w:val="fr-FR"/>
        </w:rPr>
        <w:t>3</w:t>
      </w:r>
      <w:r w:rsidRPr="2F7ED29F" w:rsidR="2F7ED29F">
        <w:rPr>
          <w:b w:val="0"/>
          <w:bCs w:val="0"/>
          <w:sz w:val="32"/>
          <w:szCs w:val="32"/>
          <w:lang w:val="fr-FR"/>
        </w:rPr>
        <w:t>.</w:t>
      </w:r>
      <w:r w:rsidRPr="2F7ED29F" w:rsidR="2F7ED29F">
        <w:rPr>
          <w:sz w:val="32"/>
          <w:szCs w:val="32"/>
          <w:lang w:val="fr-FR"/>
        </w:rPr>
        <w:t>2 De la direction aux employés</w:t>
      </w:r>
    </w:p>
    <w:p w:rsidR="7E134151" w:rsidP="2F7ED29F" w:rsidRDefault="7E134151" w14:paraId="0E5E2DF7" w14:textId="4CB547F8">
      <w:pPr>
        <w:pStyle w:val="Normal"/>
        <w:rPr>
          <w:lang w:val="fr-FR"/>
        </w:rPr>
      </w:pPr>
      <w:r w:rsidRPr="2F7ED29F" w:rsidR="2F7ED29F">
        <w:rPr>
          <w:lang w:val="fr-FR"/>
        </w:rPr>
        <w:t>C’est à cause de ce phénomène de FOMO que, durant cette dernière année, de nombreuses entreprises ont imposé à leurs équipes l’utilisation de l’IA sans fournir de formation préalable. De plus, pour imposer une pression et une obligation supplémentaires, beaucoup ont ajouté aux évaluations de performance des employés un segment spécial sur le taux d’adoption de l’IA par ceux‑ci. Voici une synthèse documentée des cas récents les plus emblématiques :</w:t>
      </w:r>
    </w:p>
    <w:p w:rsidR="0023735F" w:rsidP="2F7ED29F" w:rsidRDefault="0023735F" w14:paraId="46F4A9A2" w14:textId="0DD8016C" w14:noSpellErr="1">
      <w:pPr>
        <w:pStyle w:val="BodyText"/>
        <w:jc w:val="both"/>
        <w:rPr>
          <w:lang w:val="fr-FR"/>
        </w:rPr>
      </w:pPr>
      <w:r w:rsidRPr="2F7ED29F" w:rsidR="2F7ED29F">
        <w:rPr>
          <w:b w:val="1"/>
          <w:bCs w:val="1"/>
          <w:lang w:val="fr-FR"/>
        </w:rPr>
        <w:t xml:space="preserve">MICROSOFT </w:t>
      </w:r>
      <w:r w:rsidRPr="2F7ED29F" w:rsidR="2F7ED29F">
        <w:rPr>
          <w:lang w:val="fr-FR"/>
        </w:rPr>
        <w:t>:</w:t>
      </w:r>
      <w:r w:rsidRPr="2F7ED29F" w:rsidR="2F7ED29F">
        <w:rPr>
          <w:lang w:val="fr-FR"/>
        </w:rPr>
        <w:t xml:space="preserve"> </w:t>
      </w:r>
      <w:r w:rsidRPr="2F7ED29F" w:rsidR="2F7ED29F">
        <w:rPr>
          <w:b w:val="1"/>
          <w:bCs w:val="1"/>
          <w:lang w:val="fr-FR"/>
        </w:rPr>
        <w:t>Intégration de l</w:t>
      </w:r>
      <w:r w:rsidRPr="2F7ED29F" w:rsidR="2F7ED29F">
        <w:rPr>
          <w:lang w:val="fr-FR"/>
        </w:rPr>
        <w:t>’</w:t>
      </w:r>
      <w:r w:rsidRPr="2F7ED29F" w:rsidR="2F7ED29F">
        <w:rPr>
          <w:b w:val="1"/>
          <w:bCs w:val="1"/>
          <w:lang w:val="fr-FR"/>
        </w:rPr>
        <w:t xml:space="preserve">IA dans les évaluations de performance </w:t>
      </w:r>
      <w:r w:rsidRPr="2F7ED29F" w:rsidR="2F7ED29F">
        <w:rPr>
          <w:lang w:val="fr-FR"/>
        </w:rPr>
        <w:t>(</w:t>
      </w:r>
      <w:r w:rsidRPr="2F7ED29F" w:rsidR="2F7ED29F">
        <w:rPr>
          <w:b w:val="1"/>
          <w:bCs w:val="1"/>
          <w:lang w:val="fr-FR"/>
        </w:rPr>
        <w:t>2025</w:t>
      </w:r>
      <w:r w:rsidRPr="2F7ED29F" w:rsidR="2F7ED29F">
        <w:rPr>
          <w:lang w:val="fr-FR"/>
        </w:rPr>
        <w:t>)</w:t>
      </w:r>
    </w:p>
    <w:p w:rsidRPr="0023735F" w:rsidR="0023735F" w:rsidP="2F7ED29F" w:rsidRDefault="008516ED" w14:paraId="15853555" w14:textId="0CEB1A65">
      <w:pPr>
        <w:pStyle w:val="BodyText"/>
        <w:jc w:val="both"/>
        <w:rPr>
          <w:lang w:val="fr-FR"/>
        </w:rPr>
      </w:pPr>
      <w:r>
        <w:rPr>
          <w:lang w:val="fr-FR"/>
        </w:rPr>
        <w:br/>
      </w:r>
      <w:r w:rsidR="00F3285D">
        <w:rPr>
          <w:b/>
          <w:bCs/>
          <w:noProof/>
          <w:lang w:val="fr-FR"/>
        </w:rPr>
        <w:pict w14:anchorId="76541CF9">
          <v:shape id="_x0000_s1032" style="position:absolute;margin-left:.6pt;margin-top:2.75pt;width:457.7pt;height:0;z-index:251660288;mso-position-horizontal-relative:text;mso-position-vertical-relative:text" o:connectortype="straight" type="#_x0000_t32"/>
        </w:pict>
      </w:r>
      <w:r w:rsidRPr="0023735F" w:rsidR="0023735F">
        <w:rPr>
          <w:lang w:val="fr-FR"/>
        </w:rPr>
        <w:t xml:space="preserve">En juin 2025, Microsoft a franchi un cap en rendant l'utilisation de l'IA obligatoire pour ses employés. Julia </w:t>
      </w:r>
      <w:r w:rsidRPr="0023735F" w:rsidR="0023735F">
        <w:rPr>
          <w:lang w:val="fr-FR"/>
        </w:rPr>
        <w:t>Liuson</w:t>
      </w:r>
      <w:r w:rsidRPr="0023735F" w:rsidR="0023735F">
        <w:rPr>
          <w:lang w:val="fr-FR"/>
        </w:rPr>
        <w:t xml:space="preserve">, présidente de la division </w:t>
      </w:r>
      <w:r w:rsidRPr="0023735F" w:rsidR="0023735F">
        <w:rPr>
          <w:lang w:val="fr-FR"/>
        </w:rPr>
        <w:t>Developer</w:t>
      </w:r>
      <w:r w:rsidRPr="0023735F" w:rsidR="0023735F">
        <w:rPr>
          <w:lang w:val="fr-FR"/>
        </w:rPr>
        <w:t xml:space="preserve"> Tools de Microsoft, a envoyé un mémo interne aux managers stipulant que l'utilisation d'outils IA internes comme GitHub </w:t>
      </w:r>
      <w:r w:rsidRPr="0023735F" w:rsidR="0023735F">
        <w:rPr>
          <w:lang w:val="fr-FR"/>
        </w:rPr>
        <w:t>Copilot</w:t>
      </w:r>
      <w:r w:rsidRPr="0023735F" w:rsidR="0023735F">
        <w:rPr>
          <w:lang w:val="fr-FR"/>
        </w:rPr>
        <w:t xml:space="preserve"> devait désormais être prise en compte dans les évaluations de performance</w:t>
      </w:r>
      <w:r w:rsidR="0023735F">
        <w:rPr>
          <w:lang w:val="fr-FR"/>
        </w:rPr>
        <w:t> :</w:t>
      </w:r>
    </w:p>
    <w:p w:rsidR="7E134151" w:rsidP="2F7ED29F" w:rsidRDefault="7E134151" w14:paraId="03C3E34B" w14:textId="25F49054" w14:noSpellErr="1">
      <w:pPr>
        <w:pStyle w:val="BodyText"/>
        <w:ind w:left="720"/>
        <w:jc w:val="both"/>
        <w:rPr>
          <w:color w:val="1F487C" w:themeColor="text2" w:themeTint="FF" w:themeShade="FF"/>
          <w:lang w:val="fr-FR"/>
        </w:rPr>
      </w:pPr>
      <w:r w:rsidRPr="2F7ED29F" w:rsidR="2F7ED29F">
        <w:rPr>
          <w:color w:val="1F487C"/>
          <w:lang w:val="fr-FR"/>
        </w:rPr>
        <w:t>" […] L’IA fait désormais partie intégrante de notre manière de travailler. L’utilisation de l’IA n’est plus facultative : c’est central pour chaque poste et chaque niveau. Les managers doivent en tenir compte dans l’évaluation de la performance. […] "</w:t>
      </w:r>
    </w:p>
    <w:p w:rsidRPr="0023735F" w:rsidR="0039395F" w:rsidP="2F7ED29F" w:rsidRDefault="0039395F" w14:paraId="25004DFB" w14:textId="0147DF46" w14:noSpellErr="1">
      <w:pPr>
        <w:pStyle w:val="BodyText"/>
        <w:jc w:val="both"/>
        <w:rPr>
          <w:i w:val="1"/>
          <w:iCs w:val="1"/>
          <w:color w:val="BFBFBF" w:themeColor="background1" w:themeShade="BF"/>
          <w:lang w:val="fr-FR"/>
        </w:rPr>
      </w:pPr>
      <w:r w:rsidRPr="2F7ED29F" w:rsidR="2F7ED29F">
        <w:rPr>
          <w:i w:val="1"/>
          <w:iCs w:val="1"/>
          <w:color w:val="BFBFBF" w:themeColor="background1" w:themeTint="FF" w:themeShade="BF"/>
          <w:lang w:val="fr-FR"/>
        </w:rPr>
        <w:t xml:space="preserve">(Issu du message de Julia </w:t>
      </w:r>
      <w:r w:rsidRPr="2F7ED29F" w:rsidR="2F7ED29F">
        <w:rPr>
          <w:i w:val="1"/>
          <w:iCs w:val="1"/>
          <w:color w:val="BFBFBF" w:themeColor="background1" w:themeTint="FF" w:themeShade="BF"/>
          <w:lang w:val="fr-FR"/>
        </w:rPr>
        <w:t>Liuson</w:t>
      </w:r>
      <w:r w:rsidRPr="2F7ED29F" w:rsidR="2F7ED29F">
        <w:rPr>
          <w:i w:val="1"/>
          <w:iCs w:val="1"/>
          <w:color w:val="BFBFBF" w:themeColor="background1" w:themeTint="FF" w:themeShade="BF"/>
          <w:lang w:val="fr-FR"/>
        </w:rPr>
        <w:t xml:space="preserve"> à la division </w:t>
      </w:r>
      <w:r w:rsidRPr="2F7ED29F" w:rsidR="2F7ED29F">
        <w:rPr>
          <w:i w:val="1"/>
          <w:iCs w:val="1"/>
          <w:color w:val="BFBFBF" w:themeColor="background1" w:themeTint="FF" w:themeShade="BF"/>
          <w:lang w:val="fr-FR"/>
        </w:rPr>
        <w:t>Developer</w:t>
      </w:r>
      <w:r w:rsidRPr="2F7ED29F" w:rsidR="2F7ED29F">
        <w:rPr>
          <w:i w:val="1"/>
          <w:iCs w:val="1"/>
          <w:color w:val="BFBFBF" w:themeColor="background1" w:themeTint="FF" w:themeShade="BF"/>
          <w:lang w:val="fr-FR"/>
        </w:rPr>
        <w:t xml:space="preserve"> Tools. Aucune formation ou précision supplémentaire sur la façon d’utiliser ces outils n’a été donnée).</w:t>
      </w:r>
    </w:p>
    <w:p w:rsidR="008516ED" w:rsidP="2F7ED29F" w:rsidRDefault="008516ED" w14:paraId="6E178407" w14:textId="46BF0D41" w14:noSpellErr="1">
      <w:pPr>
        <w:pStyle w:val="BodyText"/>
        <w:jc w:val="both"/>
        <w:rPr>
          <w:i w:val="1"/>
          <w:iCs w:val="1"/>
          <w:color w:val="BFBFBF" w:themeColor="background1" w:themeTint="FF" w:themeShade="BF"/>
          <w:lang w:val="fr-FR"/>
        </w:rPr>
      </w:pPr>
    </w:p>
    <w:p w:rsidR="008516ED" w:rsidP="2F7ED29F" w:rsidRDefault="008516ED" w14:paraId="0DA8097C" w14:textId="748E5FE8" w14:noSpellErr="1">
      <w:pPr>
        <w:pStyle w:val="BodyText"/>
        <w:jc w:val="both"/>
        <w:rPr>
          <w:b w:val="1"/>
          <w:bCs w:val="1"/>
          <w:lang w:val="fr-FR"/>
        </w:rPr>
      </w:pPr>
      <w:r w:rsidRPr="2F7ED29F" w:rsidR="2F7ED29F">
        <w:rPr>
          <w:b w:val="1"/>
          <w:bCs w:val="1"/>
          <w:lang w:val="fr-FR"/>
        </w:rPr>
        <w:t xml:space="preserve">META </w:t>
      </w:r>
      <w:r w:rsidRPr="2F7ED29F" w:rsidR="2F7ED29F">
        <w:rPr>
          <w:lang w:val="fr-FR"/>
        </w:rPr>
        <w:t xml:space="preserve">: </w:t>
      </w:r>
      <w:r w:rsidRPr="2F7ED29F" w:rsidR="2F7ED29F">
        <w:rPr>
          <w:b w:val="1"/>
          <w:bCs w:val="1"/>
          <w:lang w:val="fr-FR"/>
        </w:rPr>
        <w:t>Tableaux de « jeux » et obligations</w:t>
      </w:r>
    </w:p>
    <w:p w:rsidR="008516ED" w:rsidP="2F7ED29F" w:rsidRDefault="00F3285D" w14:paraId="716902C7" w14:textId="52652DAB">
      <w:pPr>
        <w:pStyle w:val="BodyText"/>
        <w:jc w:val="both"/>
        <w:rPr>
          <w:lang w:val="fr-FR"/>
        </w:rPr>
      </w:pPr>
      <w:r>
        <w:rPr>
          <w:noProof/>
          <w:lang w:val="fr-FR"/>
        </w:rPr>
        <w:pict w14:anchorId="66A3B5C5">
          <v:shape id="_x0000_s1033" style="position:absolute;margin-left:.6pt;margin-top:1.45pt;width:457.7pt;height:0;z-index:251661312" o:connectortype="straight" type="#_x0000_t32"/>
        </w:pict>
      </w:r>
      <w:r w:rsidR="008516ED">
        <w:rPr>
          <w:lang w:val="fr-FR"/>
        </w:rPr>
        <w:br/>
      </w:r>
      <w:r w:rsidR="008516ED">
        <w:rPr>
          <w:lang w:val="fr-FR"/>
        </w:rPr>
        <w:t xml:space="preserve">En 2025 </w:t>
      </w:r>
      <w:r w:rsidRPr="008516ED" w:rsidR="008516ED">
        <w:rPr>
          <w:lang w:val="fr-FR"/>
        </w:rPr>
        <w:t>Meta a déployé des tableaux de bord pour suivre l'utilisation de l'IA par équipe et a créé un système gamifié appelé "</w:t>
      </w:r>
      <w:r w:rsidRPr="008516ED" w:rsidR="008516ED">
        <w:rPr>
          <w:lang w:val="fr-FR"/>
        </w:rPr>
        <w:t>Level</w:t>
      </w:r>
      <w:r w:rsidRPr="008516ED" w:rsidR="008516ED">
        <w:rPr>
          <w:lang w:val="fr-FR"/>
        </w:rPr>
        <w:t xml:space="preserve"> Up" pour encourager (ou forcer) l'adoption</w:t>
      </w:r>
      <w:r w:rsidR="008516ED">
        <w:rPr>
          <w:lang w:val="fr-FR"/>
        </w:rPr>
        <w:t xml:space="preserve"> de celle-ci. Ce système a mis en place </w:t>
      </w:r>
      <w:r w:rsidR="008516ED">
        <w:rPr>
          <w:lang w:val="fr-FR"/>
        </w:rPr>
        <w:t>suite à</w:t>
      </w:r>
      <w:r w:rsidR="008516ED">
        <w:rPr>
          <w:lang w:val="fr-FR"/>
        </w:rPr>
        <w:t xml:space="preserve"> cette annonce faîte aux employés :</w:t>
      </w:r>
    </w:p>
    <w:p w:rsidRPr="008516ED" w:rsidR="008516ED" w:rsidP="2F7ED29F" w:rsidRDefault="008516ED" w14:paraId="2DA1E86B" w14:textId="636D6CB9" w14:noSpellErr="1">
      <w:pPr>
        <w:pStyle w:val="BodyText"/>
        <w:ind w:left="720"/>
        <w:jc w:val="both"/>
        <w:rPr>
          <w:color w:val="1F497D" w:themeColor="text2"/>
          <w:lang w:val="fr-FR"/>
        </w:rPr>
      </w:pPr>
      <w:r w:rsidRPr="2F7ED29F" w:rsidR="2F7ED29F">
        <w:rPr>
          <w:color w:val="1F497D" w:themeColor="text2" w:themeTint="FF" w:themeShade="FF"/>
          <w:lang w:val="fr-FR"/>
        </w:rPr>
        <w:t xml:space="preserve">« Nous avons mis en place des tableaux qui traquent individuellement l’usage de l’IA, et ou </w:t>
      </w:r>
      <w:r w:rsidRPr="2F7ED29F" w:rsidR="2F7ED29F">
        <w:rPr>
          <w:b w:val="1"/>
          <w:bCs w:val="1"/>
          <w:color w:val="1F497D" w:themeColor="text2" w:themeTint="FF" w:themeShade="FF"/>
          <w:lang w:val="fr-FR"/>
        </w:rPr>
        <w:t>les usages les plus élevés sont mis en avant</w:t>
      </w:r>
      <w:r w:rsidRPr="2F7ED29F" w:rsidR="2F7ED29F">
        <w:rPr>
          <w:color w:val="1F497D" w:themeColor="text2" w:themeTint="FF" w:themeShade="FF"/>
          <w:lang w:val="fr-FR"/>
        </w:rPr>
        <w:t>. Les équipes seront récompensées pour une adoption rapide, et notre objectif est de 75% de taux d’adoption dans celle-ci. […]</w:t>
      </w:r>
    </w:p>
    <w:p w:rsidRPr="008516ED" w:rsidR="008516ED" w:rsidP="2F7ED29F" w:rsidRDefault="008516ED" w14:paraId="694DCF2A" w14:textId="77777777">
      <w:pPr>
        <w:pStyle w:val="BodyText"/>
        <w:ind w:left="720"/>
        <w:jc w:val="both"/>
        <w:rPr>
          <w:color w:val="1F497D" w:themeColor="text2"/>
          <w:lang w:val="fr-FR"/>
        </w:rPr>
      </w:pPr>
      <w:r w:rsidRPr="2F7ED29F" w:rsidR="2F7ED29F">
        <w:rPr>
          <w:color w:val="1F497D" w:themeColor="text2" w:themeTint="FF" w:themeShade="FF"/>
          <w:lang w:val="fr-FR"/>
        </w:rPr>
        <w:t xml:space="preserve">Les managers ont la mission de soutenir chaque membre de leur équipe dans l’expérimentation des outils </w:t>
      </w:r>
      <w:r w:rsidRPr="2F7ED29F" w:rsidR="2F7ED29F">
        <w:rPr>
          <w:color w:val="1F497D" w:themeColor="text2" w:themeTint="FF" w:themeShade="FF"/>
          <w:lang w:val="fr-FR"/>
        </w:rPr>
        <w:t>GenAI</w:t>
      </w:r>
      <w:r w:rsidRPr="2F7ED29F" w:rsidR="2F7ED29F">
        <w:rPr>
          <w:color w:val="1F497D" w:themeColor="text2" w:themeTint="FF" w:themeShade="FF"/>
          <w:lang w:val="fr-FR"/>
        </w:rPr>
        <w:t xml:space="preserve"> ce trimestre. Des rapports réguliers seront exigés.</w:t>
      </w:r>
    </w:p>
    <w:p w:rsidRPr="008516ED" w:rsidR="008516ED" w:rsidP="2F7ED29F" w:rsidRDefault="008516ED" w14:paraId="69116CB3" w14:textId="42036390">
      <w:pPr>
        <w:pStyle w:val="BodyText"/>
        <w:ind w:left="720"/>
        <w:jc w:val="both"/>
        <w:rPr>
          <w:color w:val="1F497D" w:themeColor="text2"/>
          <w:lang w:val="fr-FR"/>
        </w:rPr>
      </w:pPr>
      <w:r w:rsidRPr="2F7ED29F" w:rsidR="2F7ED29F">
        <w:rPr>
          <w:color w:val="1F497D" w:themeColor="text2" w:themeTint="FF" w:themeShade="FF"/>
          <w:lang w:val="fr-FR"/>
        </w:rPr>
        <w:t xml:space="preserve">D’ici la fin de l’année prochaine, l’IA devrait être capable d’accomplir les tâches principales au niveau d’un ingénieur intermédiaire, avec la majorité des travaux de R&amp;D gérés par nos agents </w:t>
      </w:r>
      <w:r w:rsidRPr="2F7ED29F" w:rsidR="2F7ED29F">
        <w:rPr>
          <w:color w:val="1F497D" w:themeColor="text2" w:themeTint="FF" w:themeShade="FF"/>
          <w:lang w:val="fr-FR"/>
        </w:rPr>
        <w:t>GenAI</w:t>
      </w:r>
      <w:r w:rsidRPr="2F7ED29F" w:rsidR="2F7ED29F">
        <w:rPr>
          <w:color w:val="1F497D" w:themeColor="text2" w:themeTint="FF" w:themeShade="FF"/>
          <w:lang w:val="fr-FR"/>
        </w:rPr>
        <w:t>. […] »</w:t>
      </w:r>
    </w:p>
    <w:p w:rsidR="008516ED" w:rsidP="2F7ED29F" w:rsidRDefault="008516ED" w14:paraId="1013ED64" w14:textId="77777777" w14:noSpellErr="1">
      <w:pPr>
        <w:pStyle w:val="BodyText"/>
        <w:jc w:val="both"/>
        <w:rPr>
          <w:color w:val="1F497D" w:themeColor="text2"/>
          <w:lang w:val="fr-FR"/>
        </w:rPr>
      </w:pPr>
    </w:p>
    <w:p w:rsidR="7E134151" w:rsidP="2F7ED29F" w:rsidRDefault="7E134151" w14:paraId="31939568" w14:noSpellErr="1" w14:textId="3268523B">
      <w:pPr>
        <w:pStyle w:val="BodyText"/>
        <w:jc w:val="both"/>
        <w:rPr>
          <w:lang w:val="en-US"/>
        </w:rPr>
      </w:pPr>
      <w:r w:rsidRPr="2F7ED29F" w:rsidR="2F7ED29F">
        <w:rPr>
          <w:lang w:val="en-US"/>
        </w:rPr>
        <w:t xml:space="preserve">Ce message envoyé par la direction de Meta est encore plus explicite. Il y est indiqué que les employés seront </w:t>
      </w:r>
      <w:r w:rsidRPr="2F7ED29F" w:rsidR="2F7ED29F">
        <w:rPr>
          <w:lang w:val="en-US"/>
        </w:rPr>
        <w:t>suivis</w:t>
      </w:r>
      <w:r w:rsidRPr="2F7ED29F" w:rsidR="2F7ED29F">
        <w:rPr>
          <w:lang w:val="en-US"/>
        </w:rPr>
        <w:t xml:space="preserve"> </w:t>
      </w:r>
      <w:r w:rsidRPr="2F7ED29F" w:rsidR="2F7ED29F">
        <w:rPr>
          <w:lang w:val="en-US"/>
        </w:rPr>
        <w:t>individuellement</w:t>
      </w:r>
      <w:r w:rsidRPr="2F7ED29F" w:rsidR="2F7ED29F">
        <w:rPr>
          <w:lang w:val="en-US"/>
        </w:rPr>
        <w:t xml:space="preserve"> et </w:t>
      </w:r>
      <w:r w:rsidRPr="2F7ED29F" w:rsidR="2F7ED29F">
        <w:rPr>
          <w:lang w:val="en-US"/>
        </w:rPr>
        <w:t>récompensé</w:t>
      </w:r>
      <w:r w:rsidRPr="2F7ED29F" w:rsidR="2F7ED29F">
        <w:rPr>
          <w:lang w:val="en-US"/>
        </w:rPr>
        <w:t xml:space="preserve"> sur </w:t>
      </w:r>
      <w:r w:rsidRPr="2F7ED29F" w:rsidR="2F7ED29F">
        <w:rPr>
          <w:lang w:val="en-US"/>
        </w:rPr>
        <w:t>leur</w:t>
      </w:r>
      <w:r w:rsidRPr="2F7ED29F" w:rsidR="2F7ED29F">
        <w:rPr>
          <w:lang w:val="en-US"/>
        </w:rPr>
        <w:t xml:space="preserve"> </w:t>
      </w:r>
      <w:r w:rsidRPr="2F7ED29F" w:rsidR="2F7ED29F">
        <w:rPr>
          <w:b w:val="1"/>
          <w:bCs w:val="1"/>
          <w:lang w:val="en-US"/>
        </w:rPr>
        <w:t>quantité</w:t>
      </w:r>
      <w:r w:rsidRPr="2F7ED29F" w:rsidR="2F7ED29F">
        <w:rPr>
          <w:lang w:val="en-US"/>
        </w:rPr>
        <w:t xml:space="preserve"> d’utilisation de l’IA, mais il jamais précisé que la qualité et les résultats de celles-ci seront prise en compte dans cette course.</w:t>
      </w:r>
    </w:p>
    <w:p w:rsidR="7E134151" w:rsidP="2F7ED29F" w:rsidRDefault="7E134151" w14:paraId="1F78AB26" w14:textId="774B9BAA" w14:noSpellErr="1">
      <w:pPr>
        <w:pStyle w:val="Normal"/>
        <w:jc w:val="both"/>
        <w:rPr>
          <w:lang w:val="fr-FR"/>
        </w:rPr>
      </w:pPr>
    </w:p>
    <w:p w:rsidRPr="002E20EF" w:rsidR="002E20EF" w:rsidP="2F7ED29F" w:rsidRDefault="002E20EF" w14:paraId="3D42244C" w14:textId="47F7D2BF" w14:noSpellErr="1">
      <w:pPr>
        <w:pStyle w:val="Normal"/>
        <w:jc w:val="both"/>
        <w:rPr>
          <w:lang w:val="fr-FR"/>
        </w:rPr>
      </w:pPr>
      <w:r w:rsidRPr="2F7ED29F" w:rsidR="2F7ED29F">
        <w:rPr>
          <w:b w:val="1"/>
          <w:bCs w:val="1"/>
          <w:lang w:val="fr-FR"/>
        </w:rPr>
        <w:t xml:space="preserve">COINBASE </w:t>
      </w:r>
      <w:r w:rsidRPr="2F7ED29F" w:rsidR="2F7ED29F">
        <w:rPr>
          <w:lang w:val="fr-FR"/>
        </w:rPr>
        <w:t xml:space="preserve">: </w:t>
      </w:r>
      <w:r w:rsidRPr="2F7ED29F" w:rsidR="2F7ED29F">
        <w:rPr>
          <w:b w:val="1"/>
          <w:bCs w:val="1"/>
          <w:lang w:val="fr-FR"/>
        </w:rPr>
        <w:t xml:space="preserve">Menace de réunion disciplinaire pour non-adoption </w:t>
      </w:r>
      <w:r w:rsidRPr="2F7ED29F" w:rsidR="2F7ED29F">
        <w:rPr>
          <w:lang w:val="fr-FR"/>
        </w:rPr>
        <w:t>(</w:t>
      </w:r>
      <w:r w:rsidRPr="2F7ED29F" w:rsidR="2F7ED29F">
        <w:rPr>
          <w:b w:val="1"/>
          <w:bCs w:val="1"/>
          <w:lang w:val="fr-FR"/>
        </w:rPr>
        <w:t>2025</w:t>
      </w:r>
      <w:r w:rsidRPr="2F7ED29F" w:rsidR="2F7ED29F">
        <w:rPr>
          <w:lang w:val="fr-FR"/>
        </w:rPr>
        <w:t>)</w:t>
      </w:r>
    </w:p>
    <w:p w:rsidR="00A93C22" w:rsidP="2F7ED29F" w:rsidRDefault="00F3285D" w14:paraId="4836DE80" w14:textId="16003A80">
      <w:pPr>
        <w:pStyle w:val="BodyText"/>
        <w:jc w:val="both"/>
        <w:rPr>
          <w:lang w:val="fr-FR"/>
        </w:rPr>
      </w:pPr>
      <w:r>
        <w:rPr>
          <w:noProof/>
          <w:lang w:val="fr-FR"/>
        </w:rPr>
        <w:pict w14:anchorId="520A4357">
          <v:shape id="_x0000_s1034" style="position:absolute;margin-left:.7pt;margin-top:1.95pt;width:457.7pt;height:0;z-index:251662336" o:connectortype="straight" type="#_x0000_t32"/>
        </w:pict>
      </w:r>
      <w:r w:rsidR="002E20EF">
        <w:rPr>
          <w:lang w:val="fr-FR"/>
        </w:rPr>
        <w:br/>
      </w:r>
      <w:r w:rsidRPr="00A93C22" w:rsidR="00A93C22">
        <w:rPr>
          <w:lang w:val="fr-FR"/>
        </w:rPr>
        <w:t>En 2025, </w:t>
      </w:r>
      <w:r w:rsidRPr="00A93C22" w:rsidR="00A93C22">
        <w:rPr>
          <w:b w:val="1"/>
          <w:bCs w:val="1"/>
          <w:lang w:val="fr-FR"/>
        </w:rPr>
        <w:t>Brian Armstrong</w:t>
      </w:r>
      <w:r w:rsidRPr="00A93C22" w:rsidR="00A93C22">
        <w:rPr>
          <w:lang w:val="fr-FR"/>
        </w:rPr>
        <w:t xml:space="preserve">, PDG de </w:t>
      </w:r>
      <w:r w:rsidRPr="00A93C22" w:rsidR="00A93C22">
        <w:rPr>
          <w:lang w:val="fr-FR"/>
        </w:rPr>
        <w:t>Coinbase</w:t>
      </w:r>
      <w:r w:rsidRPr="00A93C22" w:rsidR="00A93C22">
        <w:rPr>
          <w:lang w:val="fr-FR"/>
        </w:rPr>
        <w:t xml:space="preserve">, a imposé un usage obligatoire des outils d’IA internes comme GitHub </w:t>
      </w:r>
      <w:r w:rsidRPr="00A93C22" w:rsidR="00A93C22">
        <w:rPr>
          <w:lang w:val="fr-FR"/>
        </w:rPr>
        <w:t>Copilot</w:t>
      </w:r>
      <w:r w:rsidRPr="00A93C22" w:rsidR="00A93C22">
        <w:rPr>
          <w:lang w:val="fr-FR"/>
        </w:rPr>
        <w:t xml:space="preserve"> et </w:t>
      </w:r>
      <w:r w:rsidRPr="00A93C22" w:rsidR="00A93C22">
        <w:rPr>
          <w:lang w:val="fr-FR"/>
        </w:rPr>
        <w:t>Cursor</w:t>
      </w:r>
      <w:r w:rsidRPr="00A93C22" w:rsidR="00A93C22">
        <w:rPr>
          <w:lang w:val="fr-FR"/>
        </w:rPr>
        <w:t>. Les employés ont reçu une consigne interne très directe.</w:t>
      </w:r>
    </w:p>
    <w:p w:rsidRPr="0043445D" w:rsidR="00A93C22" w:rsidP="2F7ED29F" w:rsidRDefault="0043445D" w14:paraId="0B8E4C4F" w14:textId="1F204C1B" w14:noSpellErr="1">
      <w:pPr>
        <w:pStyle w:val="BodyText"/>
        <w:ind w:left="720"/>
        <w:jc w:val="both"/>
        <w:rPr>
          <w:color w:val="1F497D" w:themeColor="text2"/>
          <w:lang w:val="fr-FR"/>
        </w:rPr>
      </w:pPr>
      <w:r w:rsidRPr="2F7ED29F" w:rsidR="2F7ED29F">
        <w:rPr>
          <w:color w:val="1F497D" w:themeColor="text2" w:themeTint="FF" w:themeShade="FF"/>
          <w:lang w:val="fr-FR"/>
        </w:rPr>
        <w:t xml:space="preserve">« […] </w:t>
      </w:r>
      <w:r w:rsidRPr="2F7ED29F" w:rsidR="2F7ED29F">
        <w:rPr>
          <w:color w:val="1F497D" w:themeColor="text2" w:themeTint="FF" w:themeShade="FF"/>
          <w:lang w:val="fr-FR"/>
        </w:rPr>
        <w:t>Vous devez tous au moins créer un compte pour les outils IA cette semaine. Sinon, vous serez convoqués pour exposer vos raisons. L’IA est essentielle, il n’y a pas d’exception.</w:t>
      </w:r>
      <w:r w:rsidRPr="2F7ED29F" w:rsidR="2F7ED29F">
        <w:rPr>
          <w:color w:val="1F497D" w:themeColor="text2" w:themeTint="FF" w:themeShade="FF"/>
          <w:lang w:val="fr-FR"/>
        </w:rPr>
        <w:t xml:space="preserve"> […]</w:t>
      </w:r>
      <w:r w:rsidRPr="2F7ED29F" w:rsidR="2F7ED29F">
        <w:rPr>
          <w:color w:val="1F497D" w:themeColor="text2" w:themeTint="FF" w:themeShade="FF"/>
          <w:lang w:val="fr-FR"/>
        </w:rPr>
        <w:t>"</w:t>
      </w:r>
    </w:p>
    <w:p w:rsidR="00A93C22" w:rsidP="2F7ED29F" w:rsidRDefault="00A93C22" w14:paraId="68F0DBDD" w14:textId="78DAFD8F">
      <w:pPr>
        <w:pStyle w:val="BodyText"/>
        <w:jc w:val="both"/>
        <w:rPr>
          <w:lang w:val="fr-FR"/>
        </w:rPr>
      </w:pPr>
      <w:r w:rsidRPr="2F7ED29F" w:rsidR="2F7ED29F">
        <w:rPr>
          <w:lang w:val="fr-FR"/>
        </w:rPr>
        <w:t xml:space="preserve">Peu après cette directive, durant une discussion avec John </w:t>
      </w:r>
      <w:r w:rsidRPr="2F7ED29F" w:rsidR="2F7ED29F">
        <w:rPr>
          <w:lang w:val="fr-FR"/>
        </w:rPr>
        <w:t>Collison</w:t>
      </w:r>
      <w:r w:rsidRPr="2F7ED29F" w:rsidR="2F7ED29F">
        <w:rPr>
          <w:lang w:val="fr-FR"/>
        </w:rPr>
        <w:t xml:space="preserve"> sur la chaîne </w:t>
      </w:r>
      <w:r w:rsidRPr="2F7ED29F" w:rsidR="2F7ED29F">
        <w:rPr>
          <w:lang w:val="fr-FR"/>
        </w:rPr>
        <w:t>youtube</w:t>
      </w:r>
      <w:r w:rsidRPr="2F7ED29F" w:rsidR="2F7ED29F">
        <w:rPr>
          <w:lang w:val="fr-FR"/>
        </w:rPr>
        <w:t xml:space="preserve"> de </w:t>
      </w:r>
      <w:r w:rsidRPr="2F7ED29F" w:rsidR="2F7ED29F">
        <w:rPr>
          <w:lang w:val="fr-FR"/>
        </w:rPr>
        <w:t>Stripe</w:t>
      </w:r>
      <w:r w:rsidRPr="2F7ED29F" w:rsidR="2F7ED29F">
        <w:rPr>
          <w:lang w:val="fr-FR"/>
        </w:rPr>
        <w:t>, le PDG révèle avoir bien licencié des employés ayant refusé l’adoption de l’IA dans leur travail personnel. Armstrong déclarera également, et paradoxalement :</w:t>
      </w:r>
    </w:p>
    <w:p w:rsidR="00A93C22" w:rsidP="2F7ED29F" w:rsidRDefault="0043445D" w14:paraId="72A45BD0" w14:textId="0447F43D" w14:noSpellErr="1">
      <w:pPr>
        <w:pStyle w:val="BodyText"/>
        <w:ind w:left="720"/>
        <w:jc w:val="both"/>
        <w:rPr>
          <w:color w:val="1F497D" w:themeColor="text2"/>
          <w:lang w:val="fr-FR"/>
        </w:rPr>
      </w:pPr>
      <w:r w:rsidRPr="2F7ED29F" w:rsidR="2F7ED29F">
        <w:rPr>
          <w:color w:val="1F497D" w:themeColor="text2" w:themeTint="FF" w:themeShade="FF"/>
          <w:lang w:val="fr-FR"/>
        </w:rPr>
        <w:t xml:space="preserve">« […] </w:t>
      </w:r>
      <w:r w:rsidRPr="2F7ED29F" w:rsidR="2F7ED29F">
        <w:rPr>
          <w:color w:val="1F497D" w:themeColor="text2" w:themeTint="FF" w:themeShade="FF"/>
          <w:lang w:val="fr-FR"/>
        </w:rPr>
        <w:t>Bien que les outils d'IA soient puissants, leur adoption a nécessité des menaces, et une incertitude subsiste quant à la gestion de grandes bases de code générées par l'IA. La relecture humaine du code demeure essentielle.</w:t>
      </w:r>
      <w:r w:rsidRPr="2F7ED29F" w:rsidR="2F7ED29F">
        <w:rPr>
          <w:color w:val="1F497D" w:themeColor="text2" w:themeTint="FF" w:themeShade="FF"/>
          <w:lang w:val="fr-FR"/>
        </w:rPr>
        <w:t xml:space="preserve"> […] »</w:t>
      </w:r>
    </w:p>
    <w:p w:rsidR="008E07DF" w:rsidP="2F7ED29F" w:rsidRDefault="008E07DF" w14:paraId="682EBDD7" w14:textId="77777777" w14:noSpellErr="1">
      <w:pPr>
        <w:pStyle w:val="BodyText"/>
        <w:jc w:val="both"/>
        <w:rPr>
          <w:color w:val="1F497D" w:themeColor="text2"/>
          <w:lang w:val="fr-FR"/>
        </w:rPr>
      </w:pPr>
    </w:p>
    <w:p w:rsidR="008E07DF" w:rsidP="2F7ED29F" w:rsidRDefault="008E07DF" w14:paraId="3B82CC34" w14:textId="1F5F2E2E">
      <w:pPr>
        <w:pStyle w:val="Heading3"/>
        <w:jc w:val="both"/>
        <w:rPr>
          <w:sz w:val="32"/>
          <w:szCs w:val="32"/>
          <w:lang w:val="fr-FR"/>
        </w:rPr>
      </w:pPr>
      <w:r w:rsidRPr="2F7ED29F" w:rsidR="2F7ED29F">
        <w:rPr>
          <w:sz w:val="32"/>
          <w:szCs w:val="32"/>
          <w:lang w:val="fr-FR"/>
        </w:rPr>
        <w:t>3.3</w:t>
      </w:r>
      <w:r w:rsidRPr="2F7ED29F" w:rsidR="2F7ED29F">
        <w:rPr>
          <w:sz w:val="32"/>
          <w:szCs w:val="32"/>
          <w:lang w:val="fr-FR"/>
        </w:rPr>
        <w:t> </w:t>
      </w:r>
      <w:r w:rsidRPr="2F7ED29F" w:rsidR="2F7ED29F">
        <w:rPr>
          <w:sz w:val="32"/>
          <w:szCs w:val="32"/>
          <w:lang w:val="fr-FR"/>
        </w:rPr>
        <w:t xml:space="preserve">Le phénomène « AI </w:t>
      </w:r>
      <w:r w:rsidRPr="2F7ED29F" w:rsidR="2F7ED29F">
        <w:rPr>
          <w:sz w:val="32"/>
          <w:szCs w:val="32"/>
          <w:lang w:val="fr-FR"/>
        </w:rPr>
        <w:t>Slop</w:t>
      </w:r>
      <w:r w:rsidRPr="2F7ED29F" w:rsidR="2F7ED29F">
        <w:rPr>
          <w:sz w:val="32"/>
          <w:szCs w:val="32"/>
          <w:lang w:val="fr-FR"/>
        </w:rPr>
        <w:t> » ou « </w:t>
      </w:r>
      <w:r w:rsidRPr="2F7ED29F" w:rsidR="2F7ED29F">
        <w:rPr>
          <w:sz w:val="32"/>
          <w:szCs w:val="32"/>
          <w:lang w:val="fr-FR"/>
        </w:rPr>
        <w:t>Workslop</w:t>
      </w:r>
      <w:r w:rsidRPr="2F7ED29F" w:rsidR="2F7ED29F">
        <w:rPr>
          <w:sz w:val="32"/>
          <w:szCs w:val="32"/>
          <w:lang w:val="fr-FR"/>
        </w:rPr>
        <w:t> »</w:t>
      </w:r>
    </w:p>
    <w:p w:rsidR="00DF0842" w:rsidP="2F7ED29F" w:rsidRDefault="008E07DF" w14:paraId="4E3F3176" w14:textId="59B98FDA">
      <w:pPr>
        <w:pStyle w:val="BodyText"/>
        <w:jc w:val="both"/>
        <w:rPr>
          <w:lang w:val="fr-FR"/>
        </w:rPr>
      </w:pPr>
      <w:r w:rsidRPr="2F7ED29F" w:rsidR="2F7ED29F">
        <w:rPr>
          <w:lang w:val="fr-FR"/>
        </w:rPr>
        <w:t xml:space="preserve">Et donc c’est quoi l’AI </w:t>
      </w:r>
      <w:r w:rsidRPr="2F7ED29F" w:rsidR="2F7ED29F">
        <w:rPr>
          <w:lang w:val="fr-FR"/>
        </w:rPr>
        <w:t>Slop</w:t>
      </w:r>
      <w:r w:rsidRPr="2F7ED29F" w:rsidR="2F7ED29F">
        <w:rPr>
          <w:lang w:val="fr-FR"/>
        </w:rPr>
        <w:t> ?</w:t>
      </w:r>
      <w:r w:rsidRPr="2F7ED29F" w:rsidR="2F7ED29F">
        <w:rPr>
          <w:lang w:val="fr-FR"/>
        </w:rPr>
        <w:t xml:space="preserve"> </w:t>
      </w:r>
      <w:r w:rsidRPr="2F7ED29F" w:rsidR="2F7ED29F">
        <w:rPr>
          <w:lang w:val="fr-FR"/>
        </w:rPr>
        <w:t>C'est le résultat direct de l'adoption forcée et mal encadrée décrite plus hau</w:t>
      </w:r>
      <w:r w:rsidRPr="2F7ED29F" w:rsidR="2F7ED29F">
        <w:rPr>
          <w:lang w:val="fr-FR"/>
        </w:rPr>
        <w:t xml:space="preserve">t. Les employés feront ce qui est demandé : intégrer l’IA </w:t>
      </w:r>
      <w:r w:rsidRPr="2F7ED29F" w:rsidR="2F7ED29F">
        <w:rPr>
          <w:b w:val="1"/>
          <w:bCs w:val="1"/>
          <w:lang w:val="fr-FR"/>
        </w:rPr>
        <w:t>le plus possible.</w:t>
      </w:r>
      <w:r w:rsidRPr="2F7ED29F" w:rsidR="2F7ED29F">
        <w:rPr>
          <w:lang w:val="fr-FR"/>
        </w:rPr>
        <w:t xml:space="preserve"> Et peu à peu donc les mails, présentations, rapports, application de messagerie </w:t>
      </w:r>
      <w:r w:rsidRPr="2F7ED29F" w:rsidR="2F7ED29F">
        <w:rPr>
          <w:lang w:val="fr-FR"/>
        </w:rPr>
        <w:t>teams</w:t>
      </w:r>
      <w:r w:rsidRPr="2F7ED29F" w:rsidR="2F7ED29F">
        <w:rPr>
          <w:lang w:val="fr-FR"/>
        </w:rPr>
        <w:t xml:space="preserve"> ou </w:t>
      </w:r>
      <w:r w:rsidRPr="2F7ED29F" w:rsidR="2F7ED29F">
        <w:rPr>
          <w:lang w:val="fr-FR"/>
        </w:rPr>
        <w:t>slack</w:t>
      </w:r>
      <w:r w:rsidRPr="2F7ED29F" w:rsidR="2F7ED29F">
        <w:rPr>
          <w:lang w:val="fr-FR"/>
        </w:rPr>
        <w:t>… se retrouveront inondé de contenu généré par IA</w:t>
      </w:r>
      <w:r w:rsidRPr="2F7ED29F" w:rsidR="2F7ED29F">
        <w:rPr>
          <w:lang w:val="fr-FR"/>
        </w:rPr>
        <w:t>.</w:t>
      </w:r>
    </w:p>
    <w:p w:rsidR="00DF0842" w:rsidP="2F7ED29F" w:rsidRDefault="0061724A" w14:paraId="4A2EAE14" w14:textId="77777777" w14:noSpellErr="1">
      <w:pPr>
        <w:pStyle w:val="BodyText"/>
        <w:jc w:val="both"/>
        <w:rPr>
          <w:lang w:val="fr-FR"/>
        </w:rPr>
      </w:pPr>
      <w:r w:rsidRPr="2F7ED29F" w:rsidR="2F7ED29F">
        <w:rPr>
          <w:lang w:val="fr-FR"/>
        </w:rPr>
        <w:t>Le processus est simple et pervers. Un employé reçoit la consigne</w:t>
      </w:r>
      <w:r w:rsidRPr="2F7ED29F" w:rsidR="2F7ED29F">
        <w:rPr>
          <w:lang w:val="fr-FR"/>
        </w:rPr>
        <w:t xml:space="preserve">, </w:t>
      </w:r>
      <w:r w:rsidRPr="2F7ED29F" w:rsidR="2F7ED29F">
        <w:rPr>
          <w:lang w:val="fr-FR"/>
        </w:rPr>
        <w:t>explicite ou implicite</w:t>
      </w:r>
      <w:r w:rsidRPr="2F7ED29F" w:rsidR="2F7ED29F">
        <w:rPr>
          <w:lang w:val="fr-FR"/>
        </w:rPr>
        <w:t xml:space="preserve">, </w:t>
      </w:r>
      <w:r w:rsidRPr="2F7ED29F" w:rsidR="2F7ED29F">
        <w:rPr>
          <w:lang w:val="fr-FR"/>
        </w:rPr>
        <w:t>d'utiliser l'IA pour « gagner en productivité ». Mais il n'a pas été formé à écrire de bons prompts, à évaluer la pertinence d'une sortie, ou à identifier quand l'outil hallucine.</w:t>
      </w:r>
      <w:r w:rsidRPr="2F7ED29F" w:rsidR="2F7ED29F">
        <w:rPr>
          <w:lang w:val="fr-FR"/>
        </w:rPr>
        <w:t xml:space="preserve"> </w:t>
      </w:r>
    </w:p>
    <w:p w:rsidR="00DF0842" w:rsidP="2F7ED29F" w:rsidRDefault="00DF0842" w14:paraId="0953E43E" w14:noSpellErr="1" w14:textId="0B2ABA31">
      <w:pPr>
        <w:pStyle w:val="BodyText"/>
        <w:jc w:val="both"/>
        <w:rPr>
          <w:lang w:val="fr-FR"/>
        </w:rPr>
      </w:pPr>
      <w:r w:rsidRPr="2F7ED29F" w:rsidR="2F7ED29F">
        <w:rPr>
          <w:lang w:val="fr-FR"/>
        </w:rPr>
        <w:t xml:space="preserve">Les collaborateurs s’échangent alors des dizaines </w:t>
      </w:r>
      <w:r w:rsidRPr="2F7ED29F" w:rsidR="2F7ED29F">
        <w:rPr>
          <w:lang w:val="fr-FR"/>
        </w:rPr>
        <w:t>de courriels</w:t>
      </w:r>
      <w:r w:rsidRPr="2F7ED29F" w:rsidR="2F7ED29F">
        <w:rPr>
          <w:lang w:val="fr-FR"/>
        </w:rPr>
        <w:t xml:space="preserve"> boursouflés, de comptes-rendus interminables, de propositions creuses. Le temps gagné en génération est perdu en déchiffrage. La charge mentale augmente, la concentration baisse, et l'irritation monte.</w:t>
      </w:r>
    </w:p>
    <w:p w:rsidR="2F7ED29F" w:rsidP="2F7ED29F" w:rsidRDefault="2F7ED29F" w14:paraId="7C375A60" w14:textId="31BE9D9E">
      <w:pPr>
        <w:pStyle w:val="BodyText"/>
        <w:jc w:val="both"/>
        <w:rPr>
          <w:lang w:val="fr-FR"/>
        </w:rPr>
      </w:pPr>
    </w:p>
    <w:p w:rsidR="2F7ED29F" w:rsidP="2F7ED29F" w:rsidRDefault="2F7ED29F" w14:noSpellErr="1" w14:paraId="3FC815B3" w14:textId="241E654D">
      <w:pPr>
        <w:pStyle w:val="BodyText"/>
        <w:jc w:val="both"/>
        <w:rPr>
          <w:lang w:val="fr-FR"/>
        </w:rPr>
      </w:pPr>
      <w:r w:rsidRPr="2F7ED29F" w:rsidR="2F7ED29F">
        <w:rPr>
          <w:lang w:val="fr-FR"/>
        </w:rPr>
        <w:t>Au fil des semaines, l’effet domino se fait sentir et de nouveaux problèmes arrivent :</w:t>
      </w:r>
    </w:p>
    <w:p w:rsidRPr="0061724A" w:rsidR="005844CD" w:rsidP="2F7ED29F" w:rsidRDefault="005844CD" w14:paraId="043ADBD0" w14:noSpellErr="1" w14:textId="715464B2">
      <w:pPr>
        <w:pStyle w:val="BodyText"/>
        <w:jc w:val="both"/>
        <w:rPr>
          <w:lang w:val="fr-FR"/>
        </w:rPr>
      </w:pPr>
      <w:r w:rsidRPr="2F7ED29F" w:rsidR="2F7ED29F">
        <w:rPr>
          <w:b w:val="1"/>
          <w:bCs w:val="1"/>
          <w:lang w:val="fr-FR"/>
        </w:rPr>
        <w:t xml:space="preserve">Dévaluation du travail de qualité : </w:t>
      </w:r>
      <w:r w:rsidRPr="2F7ED29F" w:rsidR="2F7ED29F">
        <w:rPr>
          <w:lang w:val="fr-FR"/>
        </w:rPr>
        <w:t>Quand produire beaucoup devient plus valorisé que produire juste, les employés qui prennent le temps de réfléchir, de structurer et d’écrire avec soin sont pénalisés. Ils paraissent « lents », « peu productifs », alors qu’ils sont peut‑être les seuls à produire un contenu actionnable.</w:t>
      </w:r>
    </w:p>
    <w:p w:rsidRPr="0061724A" w:rsidR="005844CD" w:rsidP="2F7ED29F" w:rsidRDefault="005844CD" w14:paraId="610F6D10" w14:textId="105E7CE2">
      <w:pPr>
        <w:pStyle w:val="BodyText"/>
        <w:jc w:val="both"/>
        <w:rPr>
          <w:lang w:val="fr-FR"/>
        </w:rPr>
      </w:pPr>
      <w:r w:rsidRPr="2F7ED29F" w:rsidR="2F7ED29F">
        <w:rPr>
          <w:b w:val="1"/>
          <w:bCs w:val="1"/>
          <w:lang w:val="fr-FR"/>
        </w:rPr>
        <w:t xml:space="preserve">Érosion de la confiance : </w:t>
      </w:r>
      <w:r w:rsidRPr="2F7ED29F" w:rsidR="2F7ED29F">
        <w:rPr>
          <w:lang w:val="fr-FR"/>
        </w:rPr>
        <w:t>Le slop érode la confiance dans les documents internes. On ne sait plus si ce rapport a été pensé ou juste généré. On commence à douter de tout, à redemander des clarifications, à multiplier les validations. La bureaucratie enfle ; l’agilité promise par l’IA s’inverse en lourdeur.</w:t>
      </w:r>
    </w:p>
    <w:p w:rsidRPr="0061724A" w:rsidR="005844CD" w:rsidP="2F7ED29F" w:rsidRDefault="005844CD" w14:paraId="57AD9C91" w14:noSpellErr="1" w14:textId="5DD3277A">
      <w:pPr>
        <w:pStyle w:val="BodyText"/>
        <w:jc w:val="both"/>
        <w:rPr>
          <w:lang w:val="fr-FR"/>
        </w:rPr>
      </w:pPr>
      <w:r w:rsidRPr="2F7ED29F" w:rsidR="2F7ED29F">
        <w:rPr>
          <w:b w:val="1"/>
          <w:bCs w:val="1"/>
          <w:lang w:val="fr-FR"/>
        </w:rPr>
        <w:t>Perte de compétences :</w:t>
      </w:r>
      <w:r w:rsidRPr="2F7ED29F" w:rsidR="2F7ED29F">
        <w:rPr>
          <w:lang w:val="fr-FR"/>
        </w:rPr>
        <w:t xml:space="preserve"> Les employés qui génèrent du contenu sans le retravailler perdent progressivement leur capacité à formuler des idées claires, à structurer un argument et à adapter leur ton à leur audience. Le muscle de la pensée critique s’atrophie. L’IA devient une béquille, puis une prothèse, puis un substitut.</w:t>
      </w:r>
    </w:p>
    <w:p w:rsidR="005844CD" w:rsidP="2F7ED29F" w:rsidRDefault="005844CD" w14:paraId="336D53F6" w14:textId="0FD81990" w14:noSpellErr="1">
      <w:pPr>
        <w:pStyle w:val="BodyText"/>
        <w:jc w:val="both"/>
        <w:rPr>
          <w:lang w:val="fr-FR"/>
        </w:rPr>
      </w:pPr>
      <w:r w:rsidRPr="2F7ED29F" w:rsidR="2F7ED29F">
        <w:rPr>
          <w:lang w:val="fr-FR"/>
        </w:rPr>
        <w:t>Nous assisterons rapidement à des scénarios qui infligeront des semaines de retards à l’entreprise, notamment de communication</w:t>
      </w:r>
      <w:r w:rsidRPr="2F7ED29F" w:rsidR="2F7ED29F">
        <w:rPr>
          <w:lang w:val="fr-FR"/>
        </w:rPr>
        <w:t> :</w:t>
      </w:r>
    </w:p>
    <w:p w:rsidR="2F7ED29F" w:rsidP="2F7ED29F" w:rsidRDefault="2F7ED29F" w14:paraId="574843C4" w14:textId="058915F9">
      <w:pPr>
        <w:pStyle w:val="BodyText"/>
        <w:jc w:val="both"/>
        <w:rPr>
          <w:lang w:val="fr-FR"/>
        </w:rPr>
      </w:pPr>
    </w:p>
    <w:p w:rsidR="2F7ED29F" w:rsidP="2F7ED29F" w:rsidRDefault="2F7ED29F" w14:paraId="417D8627" w14:textId="1BF4E4D0">
      <w:pPr>
        <w:pStyle w:val="BodyText"/>
        <w:jc w:val="both"/>
        <w:rPr>
          <w:b w:val="1"/>
          <w:bCs w:val="1"/>
          <w:color w:val="4F81BD" w:themeColor="accent1" w:themeTint="FF" w:themeShade="FF"/>
          <w:sz w:val="32"/>
          <w:szCs w:val="32"/>
          <w:lang w:val="fr-FR"/>
        </w:rPr>
      </w:pPr>
    </w:p>
    <w:p w:rsidRPr="005844CD" w:rsidR="00DF0842" w:rsidP="2F7ED29F" w:rsidRDefault="005844CD" w14:paraId="50AF3FF0" w14:noSpellErr="1" w14:textId="21F986F4">
      <w:pPr>
        <w:pStyle w:val="BodyText"/>
        <w:jc w:val="both"/>
        <w:rPr>
          <w:b w:val="1"/>
          <w:bCs w:val="1"/>
          <w:color w:val="4F81BD" w:themeColor="accent1"/>
          <w:sz w:val="32"/>
          <w:szCs w:val="32"/>
          <w:lang w:val="fr-FR"/>
        </w:rPr>
      </w:pPr>
      <w:r w:rsidRPr="2F7ED29F" w:rsidR="2F7ED29F">
        <w:rPr>
          <w:b w:val="1"/>
          <w:bCs w:val="1"/>
          <w:color w:val="4F81BD" w:themeColor="accent1" w:themeTint="FF" w:themeShade="FF"/>
          <w:sz w:val="32"/>
          <w:szCs w:val="32"/>
          <w:lang w:val="fr-FR"/>
        </w:rPr>
        <w:t>3.4 Communication compromise : des robots qui parlent avec des robots.</w:t>
      </w:r>
    </w:p>
    <w:p w:rsidR="2F7ED29F" w:rsidP="2F7ED29F" w:rsidRDefault="2F7ED29F" w14:paraId="60F3C4C1" w14:textId="0FDA5C33">
      <w:pPr>
        <w:pStyle w:val="BodyText"/>
        <w:jc w:val="both"/>
        <w:rPr>
          <w:lang w:val="fr-FR"/>
        </w:rPr>
      </w:pPr>
      <w:r w:rsidRPr="2F7ED29F" w:rsidR="2F7ED29F">
        <w:rPr>
          <w:lang w:val="fr-FR"/>
        </w:rPr>
        <w:t>Aujourd’hui, Emma du pôle développement s’est disputée avec un manager. Elle affirme avoir travaillé dans le vide depuis les deux dernières semaines, car on ne l’avait pas prévenue du retrait d’une fonctionnalité sur laquelle elle a donc quand même travaillé. Pourtant, le management affirme avoir communiqué avec l’ensemble des équipes sur ce retrait.</w:t>
      </w:r>
    </w:p>
    <w:p w:rsidR="0049254C" w:rsidP="2F7ED29F" w:rsidRDefault="0049254C" w14:paraId="6AFB31EA" w14:noSpellErr="1" w14:textId="0B1D1BC8">
      <w:pPr>
        <w:pStyle w:val="BodyText"/>
        <w:jc w:val="both"/>
        <w:rPr>
          <w:lang w:val="fr-FR"/>
        </w:rPr>
      </w:pPr>
      <w:r w:rsidRPr="2F7ED29F" w:rsidR="2F7ED29F">
        <w:rPr>
          <w:lang w:val="fr-FR"/>
        </w:rPr>
        <w:t xml:space="preserve">Les deux ont raison. Le management a bien communiqué, mais Emma n’a pas reçu la bonne information. Alors que s’est-il passé ? Ils ont vécu un phénomène typique de l’AI </w:t>
      </w:r>
      <w:r w:rsidRPr="2F7ED29F" w:rsidR="2F7ED29F">
        <w:rPr>
          <w:lang w:val="fr-FR"/>
        </w:rPr>
        <w:t>Slop</w:t>
      </w:r>
      <w:r w:rsidRPr="2F7ED29F" w:rsidR="2F7ED29F">
        <w:rPr>
          <w:lang w:val="fr-FR"/>
        </w:rPr>
        <w:t xml:space="preserve">. Ne savant pas où intégrer leurs taux obligatoires d’IA, les différents employés ont dû trouver des endroits où placer celle-ci et notamment dans la </w:t>
      </w:r>
      <w:r w:rsidRPr="2F7ED29F" w:rsidR="2F7ED29F">
        <w:rPr>
          <w:b w:val="1"/>
          <w:bCs w:val="1"/>
          <w:lang w:val="fr-FR"/>
        </w:rPr>
        <w:t>communication</w:t>
      </w:r>
      <w:r w:rsidRPr="2F7ED29F" w:rsidR="2F7ED29F">
        <w:rPr>
          <w:lang w:val="fr-FR"/>
        </w:rPr>
        <w:t xml:space="preserve">. </w:t>
      </w:r>
      <w:proofErr w:type="spellStart"/>
      <w:proofErr w:type="spellEnd"/>
    </w:p>
    <w:p w:rsidR="0049254C" w:rsidP="2F7ED29F" w:rsidRDefault="0049254C" w14:paraId="6A7C698C" w14:noSpellErr="1" w14:textId="290C8317">
      <w:pPr>
        <w:pStyle w:val="BodyText"/>
        <w:jc w:val="both"/>
        <w:rPr>
          <w:lang w:val="en-US"/>
        </w:rPr>
      </w:pPr>
      <w:r w:rsidRPr="2F7ED29F" w:rsidR="2F7ED29F">
        <w:rPr>
          <w:lang w:val="en-US"/>
        </w:rPr>
        <w:t xml:space="preserve">Ceux qui écrivent des messages les font </w:t>
      </w:r>
      <w:r w:rsidRPr="2F7ED29F" w:rsidR="2F7ED29F">
        <w:rPr>
          <w:b w:val="1"/>
          <w:bCs w:val="1"/>
          <w:lang w:val="en-US"/>
        </w:rPr>
        <w:t>générer par IA</w:t>
      </w:r>
      <w:r w:rsidRPr="2F7ED29F" w:rsidR="2F7ED29F">
        <w:rPr>
          <w:lang w:val="en-US"/>
        </w:rPr>
        <w:t xml:space="preserve"> ceux qui la reçoivent la font </w:t>
      </w:r>
      <w:r w:rsidRPr="2F7ED29F" w:rsidR="2F7ED29F">
        <w:rPr>
          <w:b w:val="1"/>
          <w:bCs w:val="1"/>
          <w:lang w:val="en-US"/>
        </w:rPr>
        <w:t>résumer par cette même IA</w:t>
      </w:r>
      <w:r w:rsidRPr="2F7ED29F" w:rsidR="2F7ED29F">
        <w:rPr>
          <w:lang w:val="en-US"/>
        </w:rPr>
        <w:t xml:space="preserve"> avant de la renvoyer à leur tour à quelqu’un qui la </w:t>
      </w:r>
      <w:r w:rsidRPr="2F7ED29F" w:rsidR="2F7ED29F">
        <w:rPr>
          <w:b w:val="1"/>
          <w:bCs w:val="1"/>
          <w:lang w:val="en-US"/>
        </w:rPr>
        <w:t xml:space="preserve">résumera aussi avec son IA. </w:t>
      </w:r>
      <w:r w:rsidRPr="2F7ED29F" w:rsidR="2F7ED29F">
        <w:rPr>
          <w:lang w:val="en-US"/>
        </w:rPr>
        <w:t xml:space="preserve">Ainsi l’information s’est passée de </w:t>
      </w:r>
      <w:r w:rsidRPr="2F7ED29F" w:rsidR="2F7ED29F">
        <w:rPr>
          <w:b w:val="1"/>
          <w:bCs w:val="1"/>
          <w:lang w:val="en-US"/>
        </w:rPr>
        <w:t>robot en robot,</w:t>
      </w:r>
      <w:r w:rsidRPr="2F7ED29F" w:rsidR="2F7ED29F">
        <w:rPr>
          <w:lang w:val="en-US"/>
        </w:rPr>
        <w:t xml:space="preserve"> qui </w:t>
      </w:r>
      <w:r w:rsidRPr="2F7ED29F" w:rsidR="2F7ED29F">
        <w:rPr>
          <w:lang w:val="en-US"/>
        </w:rPr>
        <w:t>ont</w:t>
      </w:r>
      <w:r w:rsidRPr="2F7ED29F" w:rsidR="2F7ED29F">
        <w:rPr>
          <w:lang w:val="en-US"/>
        </w:rPr>
        <w:t xml:space="preserve"> </w:t>
      </w:r>
      <w:r w:rsidRPr="2F7ED29F" w:rsidR="2F7ED29F">
        <w:rPr>
          <w:lang w:val="en-US"/>
        </w:rPr>
        <w:t>enlevé</w:t>
      </w:r>
      <w:r w:rsidRPr="2F7ED29F" w:rsidR="2F7ED29F">
        <w:rPr>
          <w:lang w:val="en-US"/>
        </w:rPr>
        <w:t xml:space="preserve"> peu à peu les </w:t>
      </w:r>
      <w:r w:rsidRPr="2F7ED29F" w:rsidR="2F7ED29F">
        <w:rPr>
          <w:lang w:val="en-US"/>
        </w:rPr>
        <w:t>informations</w:t>
      </w:r>
      <w:r w:rsidRPr="2F7ED29F" w:rsidR="2F7ED29F">
        <w:rPr>
          <w:lang w:val="en-US"/>
        </w:rPr>
        <w:t xml:space="preserve"> qui ne </w:t>
      </w:r>
      <w:r w:rsidRPr="2F7ED29F" w:rsidR="2F7ED29F">
        <w:rPr>
          <w:lang w:val="en-US"/>
        </w:rPr>
        <w:t>lui</w:t>
      </w:r>
      <w:r w:rsidRPr="2F7ED29F" w:rsidR="2F7ED29F">
        <w:rPr>
          <w:lang w:val="en-US"/>
        </w:rPr>
        <w:t xml:space="preserve"> </w:t>
      </w:r>
      <w:r w:rsidRPr="2F7ED29F" w:rsidR="2F7ED29F">
        <w:rPr>
          <w:lang w:val="en-US"/>
        </w:rPr>
        <w:t>paraissait</w:t>
      </w:r>
      <w:r w:rsidRPr="2F7ED29F" w:rsidR="2F7ED29F">
        <w:rPr>
          <w:lang w:val="en-US"/>
        </w:rPr>
        <w:t xml:space="preserve"> pas </w:t>
      </w:r>
      <w:r w:rsidRPr="2F7ED29F" w:rsidR="2F7ED29F">
        <w:rPr>
          <w:lang w:val="en-US"/>
        </w:rPr>
        <w:t>pertinente</w:t>
      </w:r>
      <w:r w:rsidRPr="2F7ED29F" w:rsidR="2F7ED29F">
        <w:rPr>
          <w:lang w:val="en-US"/>
        </w:rPr>
        <w:t xml:space="preserve"> et </w:t>
      </w:r>
      <w:r w:rsidRPr="2F7ED29F" w:rsidR="2F7ED29F">
        <w:rPr>
          <w:lang w:val="en-US"/>
        </w:rPr>
        <w:t>ainsi</w:t>
      </w:r>
      <w:r w:rsidRPr="2F7ED29F" w:rsidR="2F7ED29F">
        <w:rPr>
          <w:lang w:val="en-US"/>
        </w:rPr>
        <w:t xml:space="preserve"> de suite.</w:t>
      </w:r>
    </w:p>
    <w:p w:rsidRPr="0049254C" w:rsidR="0049254C" w:rsidP="2F7ED29F" w:rsidRDefault="005844CD" w14:paraId="71DFF963" w14:textId="15FFCAD5" w14:noSpellErr="1">
      <w:pPr>
        <w:pStyle w:val="BodyText"/>
        <w:jc w:val="both"/>
        <w:rPr>
          <w:lang w:val="fr-FR"/>
        </w:rPr>
      </w:pPr>
      <w:r w:rsidRPr="2F7ED29F" w:rsidR="2F7ED29F">
        <w:rPr>
          <w:b w:val="1"/>
          <w:bCs w:val="1"/>
          <w:lang w:val="fr-FR"/>
        </w:rPr>
        <w:t>2 semaines de travail ont ainsi été perdu</w:t>
      </w:r>
      <w:r w:rsidRPr="2F7ED29F" w:rsidR="2F7ED29F">
        <w:rPr>
          <w:lang w:val="fr-FR"/>
        </w:rPr>
        <w:t>, et ce problème se répétera dans les jours qui suivent avec d’autres équipes.</w:t>
      </w:r>
      <w:r w:rsidRPr="2F7ED29F" w:rsidR="2F7ED29F">
        <w:rPr>
          <w:lang w:val="fr-FR"/>
        </w:rPr>
        <w:t xml:space="preserve"> Bien loin des promesses d’une productivité largement accru et d’un travail plus facile</w:t>
      </w:r>
      <w:r w:rsidRPr="2F7ED29F" w:rsidR="2F7ED29F">
        <w:rPr>
          <w:lang w:val="fr-FR"/>
        </w:rPr>
        <w:t>, de bonne qualité. </w:t>
      </w:r>
    </w:p>
    <w:p w:rsidRPr="00DF0842" w:rsidR="00DF0842" w:rsidP="2F7ED29F" w:rsidRDefault="00DF0842" w14:paraId="1AD05B3A" w14:textId="3A5E59FE" w14:noSpellErr="1">
      <w:pPr>
        <w:pStyle w:val="BodyText"/>
        <w:jc w:val="both"/>
        <w:rPr>
          <w:b w:val="1"/>
          <w:bCs w:val="1"/>
          <w:lang w:val="fr-FR"/>
        </w:rPr>
      </w:pPr>
      <w:r w:rsidRPr="2F7ED29F" w:rsidR="2F7ED29F">
        <w:rPr>
          <w:b w:val="1"/>
          <w:bCs w:val="1"/>
          <w:lang w:val="fr-FR"/>
        </w:rPr>
        <w:t xml:space="preserve"> </w:t>
      </w:r>
    </w:p>
    <w:p w:rsidRPr="002D2E6A" w:rsidR="005E6DAF" w:rsidP="2F7ED29F" w:rsidRDefault="005E6DAF" w14:paraId="20416137" w14:textId="3F662312">
      <w:pPr>
        <w:pStyle w:val="Heading2"/>
        <w:jc w:val="both"/>
        <w:rPr>
          <w:sz w:val="40"/>
          <w:szCs w:val="40"/>
          <w:u w:val="single"/>
          <w:lang w:val="fr-FR"/>
        </w:rPr>
      </w:pPr>
      <w:r w:rsidRPr="2F7ED29F" w:rsidR="2F7ED29F">
        <w:rPr>
          <w:sz w:val="40"/>
          <w:szCs w:val="40"/>
          <w:u w:val="single"/>
          <w:lang w:val="fr-FR"/>
        </w:rPr>
        <w:t>4 – Conclusion, nos valeurs.</w:t>
      </w:r>
    </w:p>
    <w:bookmarkEnd w:id="12"/>
    <w:bookmarkEnd w:id="2"/>
    <w:p w:rsidR="0039395F" w:rsidP="2F7ED29F" w:rsidRDefault="0039395F" w14:paraId="52382550" w14:textId="4C7B0A28">
      <w:pPr>
        <w:pStyle w:val="BodyText"/>
        <w:jc w:val="both"/>
        <w:rPr>
          <w:lang w:val="fr-FR"/>
        </w:rPr>
      </w:pPr>
      <w:r w:rsidRPr="2F7ED29F" w:rsidR="2F7ED29F">
        <w:rPr>
          <w:lang w:val="fr-FR"/>
        </w:rPr>
        <w:t xml:space="preserve">Bien que l’IA soit présentée comme un outil miracle, nous avons vu que son déploiement sans méthodologie peut diminuer la productivité, saturer cognitivement les équipes, faire exploser l’impact environnemental et compromettre la sécurité de la structure. </w:t>
      </w:r>
    </w:p>
    <w:p w:rsidR="0039395F" w:rsidP="2F7ED29F" w:rsidRDefault="0039395F" w14:paraId="438106D4" w14:textId="0FCB647F">
      <w:pPr>
        <w:pStyle w:val="BodyText"/>
        <w:jc w:val="both"/>
        <w:rPr>
          <w:lang w:val="fr-FR"/>
        </w:rPr>
      </w:pPr>
      <w:r w:rsidRPr="2F7ED29F" w:rsidR="2F7ED29F">
        <w:rPr>
          <w:lang w:val="fr-FR"/>
        </w:rPr>
        <w:t xml:space="preserve">L’objectif de nos démonstrations n’est pas de prôner une interdiction de l’IA. Au contraire, nous pensons que cette technologie mérite largement d’être intégrée à la plupart des organisations. Bien exploitée, elle peut permettre d’accélérer la recherche médicale, de libérer les salariés des tâches monotones pour se concentrer sur l’essentiel et de fournir de superbes outils éducatifs aux structures pédagogiques. </w:t>
      </w:r>
    </w:p>
    <w:p w:rsidR="0039395F" w:rsidP="2F7ED29F" w:rsidRDefault="0039395F" w14:paraId="7804B7B7" w14:textId="66862263">
      <w:pPr>
        <w:pStyle w:val="BodyText"/>
        <w:jc w:val="both"/>
        <w:rPr>
          <w:lang w:val="fr-FR"/>
        </w:rPr>
      </w:pPr>
      <w:r w:rsidRPr="2F7ED29F" w:rsidR="2F7ED29F">
        <w:rPr>
          <w:lang w:val="fr-FR"/>
        </w:rPr>
        <w:t>C’est pour cela que nous voulons monter notre propre structure. Nous voulons sensibiliser, former et fournir à ces différents environnements des solutions adaptées qui répondent réellement à leurs besoins, qui sont fiables, responsables et sécurisées. Dans le prochain chapitre, nous détaillerons des solutions sur lesquelles nous travaillons pour répondre à toutes ces problématiques.</w:t>
      </w:r>
    </w:p>
    <w:p w:rsidR="0039395F" w:rsidP="2F7ED29F" w:rsidRDefault="0039395F" w14:paraId="32CBB9DB" w14:textId="0C30CE88">
      <w:pPr>
        <w:pStyle w:val="BodyText"/>
        <w:jc w:val="both"/>
        <w:rPr>
          <w:lang w:val="fr-FR"/>
        </w:rPr>
      </w:pPr>
    </w:p>
    <w:p w:rsidR="0039395F" w:rsidP="2F7ED29F" w:rsidRDefault="0039395F" w14:paraId="0C214382" w14:textId="2727DD43">
      <w:pPr>
        <w:pStyle w:val="BodyText"/>
        <w:jc w:val="both"/>
        <w:rPr>
          <w:lang w:val="fr-FR"/>
        </w:rPr>
      </w:pPr>
    </w:p>
    <w:p w:rsidR="0039395F" w:rsidP="2F7ED29F" w:rsidRDefault="0039395F" w14:paraId="2E2CD5B7" w14:textId="60838B93">
      <w:pPr>
        <w:pStyle w:val="BodyText"/>
        <w:jc w:val="both"/>
        <w:rPr>
          <w:lang w:val="fr-FR"/>
        </w:rPr>
      </w:pPr>
    </w:p>
    <w:p w:rsidR="0039395F" w:rsidP="2F7ED29F" w:rsidRDefault="0039395F" w14:paraId="6A90E454" w14:textId="7BABF028">
      <w:pPr>
        <w:pStyle w:val="BodyText"/>
        <w:jc w:val="both"/>
        <w:rPr>
          <w:lang w:val="fr-FR"/>
        </w:rPr>
      </w:pPr>
    </w:p>
    <w:p w:rsidR="0039395F" w:rsidP="2F7ED29F" w:rsidRDefault="0039395F" w14:paraId="1007F462" w14:textId="020C5549">
      <w:pPr>
        <w:pStyle w:val="BodyText"/>
        <w:jc w:val="both"/>
        <w:rPr>
          <w:lang w:val="fr-FR"/>
        </w:rPr>
      </w:pPr>
    </w:p>
    <w:p w:rsidR="0039395F" w:rsidP="2F7ED29F" w:rsidRDefault="0039395F" w14:paraId="095BE809" w14:textId="1BC0CE8E">
      <w:pPr>
        <w:pStyle w:val="BodyText"/>
        <w:jc w:val="both"/>
        <w:rPr>
          <w:lang w:val="fr-FR"/>
        </w:rPr>
      </w:pPr>
    </w:p>
    <w:p w:rsidR="0039395F" w:rsidP="2F7ED29F" w:rsidRDefault="0039395F" w14:paraId="18DED93F" w14:textId="2C0B43FB">
      <w:pPr>
        <w:pStyle w:val="BodyText"/>
        <w:jc w:val="both"/>
        <w:rPr>
          <w:lang w:val="fr-FR"/>
        </w:rPr>
      </w:pPr>
    </w:p>
    <w:p w:rsidR="0039395F" w:rsidP="2F7ED29F" w:rsidRDefault="0039395F" w14:paraId="28F2CFF8" w14:textId="769A5137">
      <w:pPr>
        <w:pStyle w:val="BodyText"/>
        <w:jc w:val="both"/>
        <w:rPr>
          <w:lang w:val="fr-FR"/>
        </w:rPr>
      </w:pPr>
    </w:p>
    <w:p w:rsidR="0039395F" w:rsidP="2F7ED29F" w:rsidRDefault="0039395F" w14:paraId="0337A346" w14:textId="5E63A6EB">
      <w:pPr>
        <w:pStyle w:val="Heading2"/>
        <w:jc w:val="both"/>
        <w:rPr>
          <w:sz w:val="40"/>
          <w:szCs w:val="40"/>
          <w:u w:val="single"/>
          <w:lang w:val="fr-FR"/>
        </w:rPr>
      </w:pPr>
    </w:p>
    <w:p w:rsidR="0039395F" w:rsidP="2F7ED29F" w:rsidRDefault="0039395F" w14:paraId="0D51104A" w14:textId="29C4E6C5">
      <w:pPr>
        <w:pStyle w:val="BodyText"/>
        <w:rPr>
          <w:lang w:val="fr-FR"/>
        </w:rPr>
      </w:pPr>
    </w:p>
    <w:p w:rsidR="0039395F" w:rsidP="2F7ED29F" w:rsidRDefault="0039395F" w14:paraId="78E246BB" w14:textId="11F28C5B">
      <w:pPr>
        <w:pStyle w:val="Heading2"/>
        <w:jc w:val="both"/>
        <w:rPr>
          <w:sz w:val="40"/>
          <w:szCs w:val="40"/>
          <w:u w:val="single"/>
          <w:lang w:val="fr-FR"/>
        </w:rPr>
      </w:pPr>
      <w:r w:rsidRPr="2F7ED29F" w:rsidR="2F7ED29F">
        <w:rPr>
          <w:sz w:val="40"/>
          <w:szCs w:val="40"/>
          <w:u w:val="single"/>
          <w:lang w:val="fr-FR"/>
        </w:rPr>
        <w:t>5 – Des solutions</w:t>
      </w:r>
    </w:p>
    <w:p w:rsidR="0039395F" w:rsidP="2F7ED29F" w:rsidRDefault="0039395F" w14:paraId="2D039B5F" w14:textId="2AB73E46">
      <w:pPr>
        <w:pStyle w:val="BodyText"/>
        <w:rPr>
          <w:lang w:val="fr-FR"/>
        </w:rPr>
      </w:pPr>
    </w:p>
    <w:p w:rsidR="0039395F" w:rsidP="2F7ED29F" w:rsidRDefault="0039395F" w14:paraId="43307620" w14:noSpellErr="1" w14:textId="7FEA6196">
      <w:pPr>
        <w:pStyle w:val="BodyText"/>
        <w:jc w:val="both"/>
        <w:rPr>
          <w:b w:val="1"/>
          <w:bCs w:val="1"/>
          <w:color w:val="4F81BD" w:themeColor="accent1" w:themeTint="FF" w:themeShade="FF"/>
          <w:sz w:val="32"/>
          <w:szCs w:val="32"/>
          <w:lang w:val="fr-FR"/>
        </w:rPr>
      </w:pPr>
      <w:r w:rsidRPr="2F7ED29F" w:rsidR="2F7ED29F">
        <w:rPr>
          <w:b w:val="1"/>
          <w:bCs w:val="1"/>
          <w:color w:val="4F81BD" w:themeColor="accent1" w:themeTint="FF" w:themeShade="FF"/>
          <w:sz w:val="32"/>
          <w:szCs w:val="32"/>
          <w:lang w:val="fr-FR"/>
        </w:rPr>
        <w:t>5.1 Les SLM vs les LLM - Modèles spécialisés</w:t>
      </w:r>
    </w:p>
    <w:p w:rsidR="2F7ED29F" w:rsidP="2F7ED29F" w:rsidRDefault="2F7ED29F" w14:paraId="324E065C" w14:textId="1AB1F65F">
      <w:pPr>
        <w:pStyle w:val="Normal"/>
        <w:bidi w:val="0"/>
        <w:jc w:val="both"/>
        <w:rPr>
          <w:b w:val="0"/>
          <w:bCs w:val="0"/>
          <w:lang w:val="fr-FR"/>
        </w:rPr>
      </w:pPr>
      <w:r w:rsidRPr="2F7ED29F" w:rsidR="2F7ED29F">
        <w:rPr>
          <w:lang w:val="fr-FR"/>
        </w:rPr>
        <w:t xml:space="preserve">La première technologie que nous proposons quant à une installation personnalisée et optimisée de l’IA est le </w:t>
      </w:r>
      <w:r w:rsidRPr="2F7ED29F" w:rsidR="2F7ED29F">
        <w:rPr>
          <w:b w:val="1"/>
          <w:bCs w:val="1"/>
          <w:lang w:val="fr-FR"/>
        </w:rPr>
        <w:t xml:space="preserve">SLM </w:t>
      </w:r>
      <w:r w:rsidRPr="2F7ED29F" w:rsidR="2F7ED29F">
        <w:rPr>
          <w:b w:val="0"/>
          <w:bCs w:val="0"/>
          <w:lang w:val="fr-FR"/>
        </w:rPr>
        <w:t xml:space="preserve">(pour </w:t>
      </w:r>
      <w:r w:rsidRPr="2F7ED29F" w:rsidR="2F7ED29F">
        <w:rPr>
          <w:b w:val="1"/>
          <w:bCs w:val="1"/>
          <w:lang w:val="fr-FR"/>
        </w:rPr>
        <w:t xml:space="preserve">Small </w:t>
      </w:r>
      <w:r w:rsidRPr="2F7ED29F" w:rsidR="2F7ED29F">
        <w:rPr>
          <w:b w:val="1"/>
          <w:bCs w:val="1"/>
          <w:lang w:val="fr-FR"/>
        </w:rPr>
        <w:t>Language</w:t>
      </w:r>
      <w:r w:rsidRPr="2F7ED29F" w:rsidR="2F7ED29F">
        <w:rPr>
          <w:b w:val="1"/>
          <w:bCs w:val="1"/>
          <w:lang w:val="fr-FR"/>
        </w:rPr>
        <w:t xml:space="preserve"> Model</w:t>
      </w:r>
      <w:r w:rsidRPr="2F7ED29F" w:rsidR="2F7ED29F">
        <w:rPr>
          <w:b w:val="0"/>
          <w:bCs w:val="0"/>
          <w:lang w:val="fr-FR"/>
        </w:rPr>
        <w:t>).</w:t>
      </w:r>
      <w:r w:rsidRPr="2F7ED29F" w:rsidR="2F7ED29F">
        <w:rPr>
          <w:b w:val="1"/>
          <w:bCs w:val="1"/>
          <w:lang w:val="fr-FR"/>
        </w:rPr>
        <w:t xml:space="preserve"> </w:t>
      </w:r>
      <w:r w:rsidRPr="2F7ED29F" w:rsidR="2F7ED29F">
        <w:rPr>
          <w:b w:val="0"/>
          <w:bCs w:val="0"/>
          <w:lang w:val="fr-FR"/>
        </w:rPr>
        <w:t xml:space="preserve">Pour comprendre son fonctionnement nous allons d’abord devoir comprendre celui de son grand frère le </w:t>
      </w:r>
      <w:r w:rsidRPr="2F7ED29F" w:rsidR="2F7ED29F">
        <w:rPr>
          <w:b w:val="1"/>
          <w:bCs w:val="1"/>
          <w:lang w:val="fr-FR"/>
        </w:rPr>
        <w:t>LLM</w:t>
      </w:r>
      <w:r w:rsidRPr="2F7ED29F" w:rsidR="2F7ED29F">
        <w:rPr>
          <w:b w:val="0"/>
          <w:bCs w:val="0"/>
          <w:lang w:val="fr-FR"/>
        </w:rPr>
        <w:t>.</w:t>
      </w:r>
    </w:p>
    <w:p w:rsidR="2F7ED29F" w:rsidP="2F7ED29F" w:rsidRDefault="2F7ED29F" w14:paraId="595284A6" w14:textId="11DACCFE">
      <w:pPr>
        <w:pStyle w:val="Normal"/>
        <w:bidi w:val="0"/>
        <w:jc w:val="both"/>
        <w:rPr>
          <w:b w:val="0"/>
          <w:bCs w:val="0"/>
          <w:lang w:val="fr-FR"/>
        </w:rPr>
      </w:pPr>
      <w:r w:rsidRPr="2F7ED29F" w:rsidR="2F7ED29F">
        <w:rPr>
          <w:b w:val="0"/>
          <w:bCs w:val="0"/>
          <w:lang w:val="fr-FR"/>
        </w:rPr>
        <w:t xml:space="preserve">Peux être n’avez vous jamais entendu ce terme, mais vous l’utilisez surement tous les jours. </w:t>
      </w:r>
      <w:r w:rsidRPr="2F7ED29F" w:rsidR="2F7ED29F">
        <w:rPr>
          <w:b w:val="1"/>
          <w:bCs w:val="1"/>
          <w:lang w:val="fr-FR"/>
        </w:rPr>
        <w:t>ChatGPT</w:t>
      </w:r>
      <w:r w:rsidRPr="2F7ED29F" w:rsidR="2F7ED29F">
        <w:rPr>
          <w:b w:val="1"/>
          <w:bCs w:val="1"/>
          <w:lang w:val="fr-FR"/>
        </w:rPr>
        <w:t xml:space="preserve">, Claude, Mistral, </w:t>
      </w:r>
      <w:bookmarkStart w:name="_Int_GT2Sxkpz" w:id="1462232529"/>
      <w:r w:rsidRPr="2F7ED29F" w:rsidR="2F7ED29F">
        <w:rPr>
          <w:b w:val="1"/>
          <w:bCs w:val="1"/>
          <w:lang w:val="fr-FR"/>
        </w:rPr>
        <w:t>Gemini..</w:t>
      </w:r>
      <w:bookmarkEnd w:id="1462232529"/>
      <w:r w:rsidRPr="2F7ED29F" w:rsidR="2F7ED29F">
        <w:rPr>
          <w:b w:val="1"/>
          <w:bCs w:val="1"/>
          <w:lang w:val="fr-FR"/>
        </w:rPr>
        <w:t xml:space="preserve"> Sont des LLM</w:t>
      </w:r>
      <w:r w:rsidRPr="2F7ED29F" w:rsidR="2F7ED29F">
        <w:rPr>
          <w:b w:val="0"/>
          <w:bCs w:val="0"/>
          <w:lang w:val="fr-FR"/>
        </w:rPr>
        <w:t xml:space="preserve">. Des intelligences artificielles dont le but est de comprendre, prédire et générer du texte en se basant sur des modèles de statistiques du langage humain. Son principe fondamental repose sur la prédiction du mot suivant, appuyé par une quantité de données et de </w:t>
      </w:r>
      <w:r w:rsidRPr="2F7ED29F" w:rsidR="2F7ED29F">
        <w:rPr>
          <w:b w:val="1"/>
          <w:bCs w:val="1"/>
          <w:lang w:val="fr-FR"/>
        </w:rPr>
        <w:t xml:space="preserve">paramètres </w:t>
      </w:r>
      <w:r w:rsidRPr="2F7ED29F" w:rsidR="2F7ED29F">
        <w:rPr>
          <w:b w:val="0"/>
          <w:bCs w:val="0"/>
          <w:lang w:val="fr-FR"/>
        </w:rPr>
        <w:t>immenses.</w:t>
      </w:r>
    </w:p>
    <w:p w:rsidR="2F7ED29F" w:rsidP="2F7ED29F" w:rsidRDefault="2F7ED29F" w14:paraId="3F884C9B" w14:textId="7B2F6E4B">
      <w:pPr>
        <w:pStyle w:val="Normal"/>
        <w:bidi w:val="0"/>
        <w:jc w:val="both"/>
        <w:rPr>
          <w:b w:val="0"/>
          <w:bCs w:val="0"/>
          <w:i w:val="1"/>
          <w:iCs w:val="1"/>
          <w:color w:val="808080" w:themeColor="background1" w:themeTint="FF" w:themeShade="80"/>
          <w:sz w:val="24"/>
          <w:szCs w:val="24"/>
          <w:lang w:val="fr-FR"/>
        </w:rPr>
      </w:pPr>
      <w:r w:rsidRPr="2F7ED29F" w:rsidR="2F7ED29F">
        <w:rPr>
          <w:b w:val="0"/>
          <w:bCs w:val="0"/>
          <w:lang w:val="fr-FR"/>
        </w:rPr>
        <w:t>Ces fameux “paramètres” vont être important pour la suite de notre explication. Ceux-ci définissent la taille d’un modèle et sont dans la majorité des cas soit des “</w:t>
      </w:r>
      <w:r w:rsidRPr="2F7ED29F" w:rsidR="2F7ED29F">
        <w:rPr>
          <w:b w:val="1"/>
          <w:bCs w:val="1"/>
          <w:lang w:val="fr-FR"/>
        </w:rPr>
        <w:t>poids”</w:t>
      </w:r>
      <w:r w:rsidRPr="2F7ED29F" w:rsidR="2F7ED29F">
        <w:rPr>
          <w:b w:val="0"/>
          <w:bCs w:val="0"/>
          <w:lang w:val="fr-FR"/>
        </w:rPr>
        <w:t>, ou bien des “</w:t>
      </w:r>
      <w:r w:rsidRPr="2F7ED29F" w:rsidR="2F7ED29F">
        <w:rPr>
          <w:b w:val="1"/>
          <w:bCs w:val="1"/>
          <w:lang w:val="fr-FR"/>
        </w:rPr>
        <w:t xml:space="preserve">biais” </w:t>
      </w:r>
      <w:r w:rsidRPr="2F7ED29F" w:rsidR="2F7ED29F">
        <w:rPr>
          <w:b w:val="0"/>
          <w:bCs w:val="0"/>
          <w:i w:val="1"/>
          <w:iCs w:val="1"/>
          <w:color w:val="808080" w:themeColor="background1" w:themeTint="FF" w:themeShade="80"/>
          <w:sz w:val="24"/>
          <w:szCs w:val="24"/>
          <w:lang w:val="fr-FR"/>
        </w:rPr>
        <w:t>(Ces deux types de paramètres agissent sur la façon dont les neurones du modèle interagissent, mais nous n’irons pour l’instant pas plus profondément dans cette explication).</w:t>
      </w:r>
    </w:p>
    <w:p w:rsidR="2F7ED29F" w:rsidP="2F7ED29F" w:rsidRDefault="2F7ED29F" w14:paraId="65D3F7C5" w14:textId="27444AEB">
      <w:pPr>
        <w:pStyle w:val="Normal"/>
        <w:bidi w:val="0"/>
        <w:jc w:val="both"/>
        <w:rPr>
          <w:b w:val="1"/>
          <w:bCs w:val="1"/>
          <w:sz w:val="24"/>
          <w:szCs w:val="24"/>
          <w:lang w:val="fr-FR"/>
        </w:rPr>
      </w:pPr>
      <w:r w:rsidRPr="2F7ED29F" w:rsidR="2F7ED29F">
        <w:rPr>
          <w:b w:val="0"/>
          <w:bCs w:val="0"/>
          <w:sz w:val="24"/>
          <w:szCs w:val="24"/>
          <w:lang w:val="fr-FR"/>
        </w:rPr>
        <w:t>Pour situer un ordre de grandeur, voici les nombres de paramètres estimés des modèles d’IA les plus utilisés :</w:t>
      </w:r>
    </w:p>
    <w:p w:rsidR="2F7ED29F" w:rsidP="2F7ED29F" w:rsidRDefault="2F7ED29F" w14:paraId="3B9030DF" w14:textId="4CF4A2A4">
      <w:pPr>
        <w:pStyle w:val="Normal"/>
        <w:bidi w:val="0"/>
        <w:jc w:val="both"/>
        <w:rPr>
          <w:b w:val="0"/>
          <w:bCs w:val="0"/>
          <w:sz w:val="24"/>
          <w:szCs w:val="24"/>
          <w:lang w:val="fr-FR"/>
        </w:rPr>
      </w:pPr>
    </w:p>
    <w:tbl>
      <w:tblPr>
        <w:tblStyle w:val="TableGrid"/>
        <w:bidiVisual w:val="0"/>
        <w:tblW w:w="0" w:type="auto"/>
        <w:tblInd w:w="720" w:type="dxa"/>
        <w:tblLayout w:type="fixed"/>
        <w:tblLook w:val="06A0" w:firstRow="1" w:lastRow="0" w:firstColumn="1" w:lastColumn="0" w:noHBand="1" w:noVBand="1"/>
      </w:tblPr>
      <w:tblGrid>
        <w:gridCol w:w="3180"/>
        <w:gridCol w:w="4530"/>
      </w:tblGrid>
      <w:tr w:rsidR="2F7ED29F" w:rsidTr="2F7ED29F" w14:paraId="148913FE">
        <w:trPr>
          <w:trHeight w:val="400"/>
        </w:trPr>
        <w:tc>
          <w:tcPr>
            <w:tcW w:w="3180" w:type="dxa"/>
            <w:tcMar/>
          </w:tcPr>
          <w:p w:rsidR="2F7ED29F" w:rsidP="2F7ED29F" w:rsidRDefault="2F7ED29F" w14:paraId="13110D84" w14:textId="362D0055">
            <w:pPr>
              <w:pStyle w:val="Normal"/>
              <w:bidi w:val="0"/>
              <w:jc w:val="both"/>
              <w:rPr>
                <w:b w:val="0"/>
                <w:bCs w:val="0"/>
                <w:sz w:val="24"/>
                <w:szCs w:val="24"/>
                <w:u w:val="none"/>
                <w:lang w:val="fr-FR"/>
              </w:rPr>
            </w:pPr>
            <w:r w:rsidRPr="2F7ED29F" w:rsidR="2F7ED29F">
              <w:rPr>
                <w:b w:val="0"/>
                <w:bCs w:val="0"/>
                <w:sz w:val="24"/>
                <w:szCs w:val="24"/>
                <w:u w:val="none"/>
                <w:lang w:val="fr-FR"/>
              </w:rPr>
              <w:t>Chat GPT 5</w:t>
            </w:r>
          </w:p>
        </w:tc>
        <w:tc>
          <w:tcPr>
            <w:tcW w:w="4530" w:type="dxa"/>
            <w:tcMar/>
          </w:tcPr>
          <w:p w:rsidR="2F7ED29F" w:rsidP="2F7ED29F" w:rsidRDefault="2F7ED29F" w14:paraId="40406579" w14:textId="73B91085">
            <w:pPr>
              <w:pStyle w:val="Normal"/>
              <w:bidi w:val="0"/>
              <w:jc w:val="both"/>
              <w:rPr>
                <w:b w:val="0"/>
                <w:bCs w:val="0"/>
                <w:sz w:val="24"/>
                <w:szCs w:val="24"/>
                <w:u w:val="none"/>
                <w:lang w:val="fr-FR"/>
              </w:rPr>
            </w:pPr>
            <w:r w:rsidRPr="2F7ED29F" w:rsidR="2F7ED29F">
              <w:rPr>
                <w:b w:val="0"/>
                <w:bCs w:val="0"/>
                <w:sz w:val="24"/>
                <w:szCs w:val="24"/>
                <w:u w:val="none"/>
                <w:lang w:val="fr-FR"/>
              </w:rPr>
              <w:t>Entre 1 et 2 trillions de paramètres</w:t>
            </w:r>
          </w:p>
        </w:tc>
      </w:tr>
      <w:tr w:rsidR="2F7ED29F" w:rsidTr="2F7ED29F" w14:paraId="463E6241">
        <w:trPr>
          <w:trHeight w:val="453"/>
        </w:trPr>
        <w:tc>
          <w:tcPr>
            <w:tcW w:w="3180" w:type="dxa"/>
            <w:tcMar/>
          </w:tcPr>
          <w:p w:rsidR="2F7ED29F" w:rsidP="2F7ED29F" w:rsidRDefault="2F7ED29F" w14:paraId="6CFF381F" w14:textId="5AB80FBD">
            <w:pPr>
              <w:pStyle w:val="Normal"/>
              <w:bidi w:val="0"/>
              <w:jc w:val="both"/>
              <w:rPr>
                <w:b w:val="0"/>
                <w:bCs w:val="0"/>
                <w:sz w:val="24"/>
                <w:szCs w:val="24"/>
                <w:u w:val="none"/>
                <w:lang w:val="fr-FR"/>
              </w:rPr>
            </w:pPr>
            <w:r w:rsidRPr="2F7ED29F" w:rsidR="2F7ED29F">
              <w:rPr>
                <w:b w:val="0"/>
                <w:bCs w:val="0"/>
                <w:sz w:val="24"/>
                <w:szCs w:val="24"/>
                <w:u w:val="none"/>
                <w:lang w:val="fr-FR"/>
              </w:rPr>
              <w:t>Gemini 2.5 Pro (Google)</w:t>
            </w:r>
          </w:p>
        </w:tc>
        <w:tc>
          <w:tcPr>
            <w:tcW w:w="4530" w:type="dxa"/>
            <w:tcMar/>
          </w:tcPr>
          <w:p w:rsidR="2F7ED29F" w:rsidP="2F7ED29F" w:rsidRDefault="2F7ED29F" w14:paraId="76EC26F5" w14:textId="04BDEEAF">
            <w:pPr>
              <w:pStyle w:val="Normal"/>
              <w:jc w:val="both"/>
              <w:rPr>
                <w:lang w:val="fr-FR"/>
              </w:rPr>
            </w:pPr>
            <w:r w:rsidRPr="2F7ED29F" w:rsidR="2F7ED29F">
              <w:rPr>
                <w:lang w:val="fr-FR"/>
              </w:rPr>
              <w:t>2.5 trillions de paramètres estimés</w:t>
            </w:r>
          </w:p>
        </w:tc>
      </w:tr>
      <w:tr w:rsidR="2F7ED29F" w:rsidTr="2F7ED29F" w14:paraId="646B3640">
        <w:trPr>
          <w:trHeight w:val="424"/>
        </w:trPr>
        <w:tc>
          <w:tcPr>
            <w:tcW w:w="3180" w:type="dxa"/>
            <w:tcMar/>
          </w:tcPr>
          <w:p w:rsidR="2F7ED29F" w:rsidP="2F7ED29F" w:rsidRDefault="2F7ED29F" w14:paraId="54ECB916" w14:textId="3EF4DE22">
            <w:pPr>
              <w:pStyle w:val="Normal"/>
              <w:bidi w:val="0"/>
              <w:jc w:val="both"/>
              <w:rPr>
                <w:b w:val="0"/>
                <w:bCs w:val="0"/>
                <w:sz w:val="24"/>
                <w:szCs w:val="24"/>
                <w:u w:val="none"/>
                <w:lang w:val="fr-FR"/>
              </w:rPr>
            </w:pPr>
            <w:r w:rsidRPr="2F7ED29F" w:rsidR="2F7ED29F">
              <w:rPr>
                <w:b w:val="0"/>
                <w:bCs w:val="0"/>
                <w:sz w:val="24"/>
                <w:szCs w:val="24"/>
                <w:u w:val="none"/>
                <w:lang w:val="fr-FR"/>
              </w:rPr>
              <w:t>Deepseek</w:t>
            </w:r>
            <w:r w:rsidRPr="2F7ED29F" w:rsidR="2F7ED29F">
              <w:rPr>
                <w:b w:val="0"/>
                <w:bCs w:val="0"/>
                <w:sz w:val="24"/>
                <w:szCs w:val="24"/>
                <w:u w:val="none"/>
                <w:lang w:val="fr-FR"/>
              </w:rPr>
              <w:t xml:space="preserve"> R2</w:t>
            </w:r>
          </w:p>
        </w:tc>
        <w:tc>
          <w:tcPr>
            <w:tcW w:w="4530" w:type="dxa"/>
            <w:tcMar/>
          </w:tcPr>
          <w:p w:rsidR="2F7ED29F" w:rsidP="2F7ED29F" w:rsidRDefault="2F7ED29F" w14:paraId="51513B0B" w14:textId="640CE8B3">
            <w:pPr>
              <w:pStyle w:val="Normal"/>
              <w:bidi w:val="0"/>
              <w:jc w:val="both"/>
              <w:rPr>
                <w:lang w:val="fr-FR"/>
              </w:rPr>
            </w:pPr>
            <w:r w:rsidRPr="2F7ED29F" w:rsidR="2F7ED29F">
              <w:rPr>
                <w:lang w:val="fr-FR"/>
              </w:rPr>
              <w:t xml:space="preserve">1.5 Trillions de paramètres </w:t>
            </w:r>
          </w:p>
        </w:tc>
      </w:tr>
      <w:tr w:rsidR="2F7ED29F" w:rsidTr="2F7ED29F" w14:paraId="1E0F4A45">
        <w:trPr>
          <w:trHeight w:val="417"/>
        </w:trPr>
        <w:tc>
          <w:tcPr>
            <w:tcW w:w="3180" w:type="dxa"/>
            <w:tcMar/>
          </w:tcPr>
          <w:p w:rsidR="2F7ED29F" w:rsidP="2F7ED29F" w:rsidRDefault="2F7ED29F" w14:paraId="69FD270E" w14:textId="3629E7F4">
            <w:pPr>
              <w:pStyle w:val="Normal"/>
              <w:bidi w:val="0"/>
              <w:jc w:val="both"/>
              <w:rPr>
                <w:b w:val="0"/>
                <w:bCs w:val="0"/>
                <w:sz w:val="24"/>
                <w:szCs w:val="24"/>
                <w:u w:val="none"/>
                <w:lang w:val="fr-FR"/>
              </w:rPr>
            </w:pPr>
            <w:r w:rsidRPr="2F7ED29F" w:rsidR="2F7ED29F">
              <w:rPr>
                <w:b w:val="0"/>
                <w:bCs w:val="0"/>
                <w:sz w:val="24"/>
                <w:szCs w:val="24"/>
                <w:u w:val="none"/>
                <w:lang w:val="fr-FR"/>
              </w:rPr>
              <w:t>Llama</w:t>
            </w:r>
            <w:r w:rsidRPr="2F7ED29F" w:rsidR="2F7ED29F">
              <w:rPr>
                <w:b w:val="0"/>
                <w:bCs w:val="0"/>
                <w:sz w:val="24"/>
                <w:szCs w:val="24"/>
                <w:u w:val="none"/>
                <w:lang w:val="fr-FR"/>
              </w:rPr>
              <w:t xml:space="preserve"> 3.1 </w:t>
            </w:r>
            <w:r w:rsidRPr="2F7ED29F" w:rsidR="2F7ED29F">
              <w:rPr>
                <w:b w:val="0"/>
                <w:bCs w:val="0"/>
                <w:sz w:val="24"/>
                <w:szCs w:val="24"/>
                <w:u w:val="none"/>
                <w:lang w:val="fr-FR"/>
              </w:rPr>
              <w:t>Behemoth</w:t>
            </w:r>
            <w:r w:rsidRPr="2F7ED29F" w:rsidR="2F7ED29F">
              <w:rPr>
                <w:b w:val="0"/>
                <w:bCs w:val="0"/>
                <w:sz w:val="24"/>
                <w:szCs w:val="24"/>
                <w:u w:val="none"/>
                <w:lang w:val="fr-FR"/>
              </w:rPr>
              <w:t xml:space="preserve"> (Meta)</w:t>
            </w:r>
          </w:p>
        </w:tc>
        <w:tc>
          <w:tcPr>
            <w:tcW w:w="4530" w:type="dxa"/>
            <w:tcMar/>
          </w:tcPr>
          <w:p w:rsidR="2F7ED29F" w:rsidP="2F7ED29F" w:rsidRDefault="2F7ED29F" w14:paraId="10A206E7" w14:textId="72C04A3C">
            <w:pPr>
              <w:pStyle w:val="Normal"/>
              <w:bidi w:val="0"/>
              <w:jc w:val="both"/>
              <w:rPr>
                <w:lang w:val="fr-FR"/>
              </w:rPr>
            </w:pPr>
            <w:r w:rsidRPr="2F7ED29F" w:rsidR="2F7ED29F">
              <w:rPr>
                <w:lang w:val="fr-FR"/>
              </w:rPr>
              <w:t>2 trillions de paramètres</w:t>
            </w:r>
          </w:p>
        </w:tc>
      </w:tr>
    </w:tbl>
    <w:p w:rsidR="0039395F" w:rsidP="2F7ED29F" w:rsidRDefault="0039395F" w14:paraId="35A094CB" w14:textId="77777777" w14:noSpellErr="1">
      <w:pPr>
        <w:pStyle w:val="BodyText"/>
        <w:jc w:val="both"/>
        <w:rPr>
          <w:lang w:val="fr-FR"/>
        </w:rPr>
      </w:pPr>
    </w:p>
    <w:p w:rsidR="137483D4" w:rsidP="2F7ED29F" w:rsidRDefault="137483D4" w14:noSpellErr="1" w14:paraId="2FA6DAA7" w14:textId="299F96AE">
      <w:pPr>
        <w:pStyle w:val="BodyText"/>
        <w:jc w:val="both"/>
        <w:rPr>
          <w:lang w:val="fr-FR"/>
        </w:rPr>
      </w:pPr>
      <w:r w:rsidRPr="2F7ED29F" w:rsidR="2F7ED29F">
        <w:rPr>
          <w:lang w:val="fr-FR"/>
        </w:rPr>
        <w:t>Ces chiffres sont immenses, et un tel nombre de paramètres demande une puissance absurde pour pouvoir les parcourir afin générer un texte en seulement quelques secondes. Pourtant</w:t>
      </w:r>
      <w:r w:rsidRPr="2F7ED29F" w:rsidR="2F7ED29F">
        <w:rPr>
          <w:b w:val="1"/>
          <w:bCs w:val="1"/>
          <w:lang w:val="fr-FR"/>
        </w:rPr>
        <w:t>, vous n’en avez pas besoin</w:t>
      </w:r>
      <w:r w:rsidRPr="2F7ED29F" w:rsidR="2F7ED29F">
        <w:rPr>
          <w:lang w:val="fr-FR"/>
        </w:rPr>
        <w:t xml:space="preserve">. Et même personne n’a besoin d'autant de paramètres. En réalité la taille de modèle que nous recommanderions aux différentes structures (y compris la nôtre) irait plutôt de 10 milliards de paramètres pour les plus grands et jusqu’à 100 millions pour les plus petits </w:t>
      </w:r>
      <w:r w:rsidRPr="2F7ED29F" w:rsidR="2F7ED29F">
        <w:rPr>
          <w:b w:val="1"/>
          <w:bCs w:val="1"/>
          <w:lang w:val="fr-FR"/>
        </w:rPr>
        <w:t>(soit 500 000 fois plus petit !).</w:t>
      </w:r>
    </w:p>
    <w:p w:rsidR="137483D4" w:rsidP="2F7ED29F" w:rsidRDefault="137483D4" w14:paraId="3AEDBB50" w14:textId="628D35C5">
      <w:pPr>
        <w:pStyle w:val="BodyText"/>
        <w:jc w:val="both"/>
        <w:rPr>
          <w:lang w:val="fr-FR"/>
        </w:rPr>
      </w:pPr>
      <w:r w:rsidRPr="2F7ED29F" w:rsidR="2F7ED29F">
        <w:rPr>
          <w:lang w:val="fr-FR"/>
        </w:rPr>
        <w:t xml:space="preserve">Si personne n’a besoin d’autant de paramètre pourquoi les grands acteurs de l’IA dépensent autant de la conception et la gestion d’aussi gros modèles ? </w:t>
      </w:r>
      <w:r w:rsidRPr="2F7ED29F" w:rsidR="2F7ED29F">
        <w:rPr>
          <w:lang w:val="fr-FR"/>
        </w:rPr>
        <w:t>Et</w:t>
      </w:r>
      <w:r w:rsidRPr="2F7ED29F" w:rsidR="2F7ED29F">
        <w:rPr>
          <w:lang w:val="fr-FR"/>
        </w:rPr>
        <w:t xml:space="preserve"> bien parce que tout le monde les </w:t>
      </w:r>
      <w:r w:rsidRPr="2F7ED29F" w:rsidR="2F7ED29F">
        <w:rPr>
          <w:lang w:val="fr-FR"/>
        </w:rPr>
        <w:t>utilise</w:t>
      </w:r>
      <w:r w:rsidRPr="2F7ED29F" w:rsidR="2F7ED29F">
        <w:rPr>
          <w:lang w:val="fr-FR"/>
        </w:rPr>
        <w:t xml:space="preserve">, et qu’ils doivent convenir à tout le monde. Un modèle comme </w:t>
      </w:r>
      <w:r w:rsidRPr="2F7ED29F" w:rsidR="2F7ED29F">
        <w:rPr>
          <w:lang w:val="fr-FR"/>
        </w:rPr>
        <w:t>ChatGPT</w:t>
      </w:r>
      <w:r w:rsidRPr="2F7ED29F" w:rsidR="2F7ED29F">
        <w:rPr>
          <w:lang w:val="fr-FR"/>
        </w:rPr>
        <w:t xml:space="preserve"> est aussi bien utilisé par des avocats, des musiciens, des graphistes, des agriculteurs, des mécaniciens... et doit donc avoir les connaissances nécessaires pour répondre à tous ces types d’utilisateurs.</w:t>
      </w:r>
    </w:p>
    <w:p w:rsidR="137483D4" w:rsidP="2F7ED29F" w:rsidRDefault="137483D4" w14:paraId="6A8878EA" w14:textId="28DD70A4">
      <w:pPr>
        <w:pStyle w:val="BodyText"/>
        <w:jc w:val="both"/>
        <w:rPr>
          <w:lang w:val="fr-FR"/>
        </w:rPr>
      </w:pPr>
      <w:r w:rsidRPr="2F7ED29F" w:rsidR="2F7ED29F">
        <w:rPr>
          <w:lang w:val="fr-FR"/>
        </w:rPr>
        <w:t>Partons donc du principe que nous sommes un laboratoire de conception d’outils de santé, comme des prothèses ou des appareils auditifs. Il n’y a quasiment aucune chance pour que, durant leurs travaux, ceux‑ci demandent comment composer un concerto pour piano dans le style de Bach ou comment apprendre à faire des graffitis. Nous pouvons donc commencer à réduire certaines connaissances du modèle et remplacer cet espace libre par des connaissances accrues dans le domaine de l’utilisateur, entraînées sur leurs propres données. Ainsi, pour un hôpital par exemple, nous pourrions entraîner ce modèle spécialisé sur des radios, des échographies, des données de santé des patients afin de mieux diagnostiquer les prochains. Mais, comme nous l’avons vu dans les chapitres précédents, traiter ce genre de données peut impliquer des problèmes de sécurité et violer le RGPD ou le secret médical. Il faut donc une solution à cette faille.</w:t>
      </w:r>
    </w:p>
    <w:p w:rsidR="137483D4" w:rsidP="2F7ED29F" w:rsidRDefault="137483D4" w14:paraId="5F9E9A8A" w14:textId="0BF0EE2A">
      <w:pPr>
        <w:pStyle w:val="BodyText"/>
        <w:jc w:val="both"/>
        <w:rPr>
          <w:lang w:val="fr-FR"/>
        </w:rPr>
      </w:pPr>
    </w:p>
    <w:p w:rsidR="137483D4" w:rsidP="2F7ED29F" w:rsidRDefault="137483D4" w14:paraId="72255148" w14:textId="0F77436C">
      <w:pPr>
        <w:pStyle w:val="BodyText"/>
        <w:jc w:val="both"/>
        <w:rPr>
          <w:lang w:val="fr-FR"/>
        </w:rPr>
      </w:pPr>
    </w:p>
    <w:p w:rsidR="137483D4" w:rsidP="2F7ED29F" w:rsidRDefault="137483D4" w14:noSpellErr="1" w14:paraId="3735C3D2" w14:textId="799A56F8">
      <w:pPr>
        <w:pStyle w:val="BodyText"/>
        <w:jc w:val="both"/>
        <w:rPr>
          <w:b w:val="1"/>
          <w:bCs w:val="1"/>
          <w:color w:val="4F81BD" w:themeColor="accent1" w:themeTint="FF" w:themeShade="FF"/>
          <w:sz w:val="32"/>
          <w:szCs w:val="32"/>
          <w:lang w:val="fr-FR"/>
        </w:rPr>
      </w:pPr>
      <w:r w:rsidRPr="2F7ED29F" w:rsidR="2F7ED29F">
        <w:rPr>
          <w:b w:val="1"/>
          <w:bCs w:val="1"/>
          <w:color w:val="4F81BD" w:themeColor="accent1" w:themeTint="FF" w:themeShade="FF"/>
          <w:sz w:val="32"/>
          <w:szCs w:val="32"/>
          <w:lang w:val="fr-FR"/>
        </w:rPr>
        <w:t>5.2 Modèle locaux : introduction</w:t>
      </w:r>
    </w:p>
    <w:p w:rsidR="137483D4" w:rsidP="2F7ED29F" w:rsidRDefault="137483D4" w14:paraId="0BA45919" w14:textId="689232AC">
      <w:pPr>
        <w:pStyle w:val="BodyText"/>
        <w:jc w:val="both"/>
        <w:rPr>
          <w:lang w:val="fr-FR"/>
        </w:rPr>
      </w:pPr>
      <w:r w:rsidRPr="2F7ED29F" w:rsidR="2F7ED29F">
        <w:rPr>
          <w:lang w:val="fr-FR"/>
        </w:rPr>
        <w:t xml:space="preserve">Voici la deuxième solution principale que nous proposons et appliquons pour nous-même. </w:t>
      </w:r>
    </w:p>
    <w:p w:rsidR="137483D4" w:rsidP="2F7ED29F" w:rsidRDefault="137483D4" w14:paraId="7C13C7D8" w14:textId="555E94D0">
      <w:pPr>
        <w:pStyle w:val="BodyText"/>
        <w:jc w:val="both"/>
        <w:rPr>
          <w:lang w:val="fr-FR"/>
        </w:rPr>
      </w:pPr>
      <w:r w:rsidRPr="2F7ED29F" w:rsidR="2F7ED29F">
        <w:rPr>
          <w:lang w:val="fr-FR"/>
        </w:rPr>
        <w:t>Quand vous utilisez un modèle comme Gemini, de chez Google, des millions d’utilisateurs requièrent l’utilisation des mêmes machines simultanément, nécessitant donc une capacité de traitement et de refroidissement incroyable. Ces machines, comme nous l’avons vu, sont situées à différents endroits du monde, le plus souvent dans des zones arides exploitant l’eau potable locale, et utilisent les données utilisateurs pour l’entraînement de ces modèles.</w:t>
      </w:r>
    </w:p>
    <w:p w:rsidR="137483D4" w:rsidP="2F7ED29F" w:rsidRDefault="137483D4" w14:paraId="4A96EA68" w14:textId="1AE6A596">
      <w:pPr>
        <w:pStyle w:val="BodyText"/>
        <w:jc w:val="both"/>
        <w:rPr>
          <w:lang w:val="fr-FR"/>
        </w:rPr>
      </w:pPr>
      <w:r w:rsidRPr="2F7ED29F" w:rsidR="2F7ED29F">
        <w:rPr>
          <w:lang w:val="fr-FR"/>
        </w:rPr>
        <w:t xml:space="preserve">Le modèle local résout tous ces problèmes. Un serveur unique et installé dans les locaux de la structure nécessitant l’appui d’une IA (école, </w:t>
      </w:r>
      <w:r w:rsidRPr="2F7ED29F" w:rsidR="2F7ED29F">
        <w:rPr>
          <w:lang w:val="fr-FR"/>
        </w:rPr>
        <w:t>hopîtal</w:t>
      </w:r>
      <w:r w:rsidRPr="2F7ED29F" w:rsidR="2F7ED29F">
        <w:rPr>
          <w:lang w:val="fr-FR"/>
        </w:rPr>
        <w:t xml:space="preserve">, cabinets d’avocats...), et relié aux différents terminaux des employés. </w:t>
      </w:r>
    </w:p>
    <w:p w:rsidR="137483D4" w:rsidP="2F7ED29F" w:rsidRDefault="137483D4" w14:paraId="5771D727" w14:textId="4BEDF35B">
      <w:pPr>
        <w:pStyle w:val="BodyText"/>
        <w:jc w:val="both"/>
        <w:rPr>
          <w:lang w:val="fr-FR"/>
        </w:rPr>
      </w:pPr>
      <w:r w:rsidRPr="2F7ED29F" w:rsidR="2F7ED29F">
        <w:rPr>
          <w:lang w:val="fr-FR"/>
        </w:rPr>
        <w:t>Ce système permet :</w:t>
      </w:r>
    </w:p>
    <w:p w:rsidR="137483D4" w:rsidP="2F7ED29F" w:rsidRDefault="137483D4" w14:paraId="2BAD3F07" w14:textId="15B4CCB1">
      <w:pPr>
        <w:pStyle w:val="BodyText"/>
        <w:numPr>
          <w:ilvl w:val="0"/>
          <w:numId w:val="38"/>
        </w:numPr>
        <w:jc w:val="both"/>
        <w:rPr>
          <w:lang w:val="fr-FR"/>
        </w:rPr>
      </w:pPr>
      <w:r w:rsidRPr="2F7ED29F" w:rsidR="2F7ED29F">
        <w:rPr>
          <w:b w:val="1"/>
          <w:bCs w:val="1"/>
          <w:lang w:val="fr-FR"/>
        </w:rPr>
        <w:t>Vitesse :</w:t>
      </w:r>
      <w:r w:rsidRPr="2F7ED29F" w:rsidR="2F7ED29F">
        <w:rPr>
          <w:lang w:val="fr-FR"/>
        </w:rPr>
        <w:t xml:space="preserve"> Un chemin beaucoup court des données, et donc plus rapide. Transitant d’étages en étages au lieu de multiples régions du monde. </w:t>
      </w:r>
    </w:p>
    <w:p w:rsidR="137483D4" w:rsidP="2F7ED29F" w:rsidRDefault="137483D4" w14:paraId="158F29C8" w14:textId="6669EDB2">
      <w:pPr>
        <w:pStyle w:val="BodyText"/>
        <w:numPr>
          <w:ilvl w:val="0"/>
          <w:numId w:val="38"/>
        </w:numPr>
        <w:jc w:val="both"/>
        <w:rPr>
          <w:lang w:val="fr-FR"/>
        </w:rPr>
      </w:pPr>
      <w:r w:rsidRPr="2F7ED29F" w:rsidR="2F7ED29F">
        <w:rPr>
          <w:b w:val="1"/>
          <w:bCs w:val="1"/>
          <w:lang w:val="fr-FR"/>
        </w:rPr>
        <w:t>Sécurité :</w:t>
      </w:r>
      <w:r w:rsidRPr="2F7ED29F" w:rsidR="2F7ED29F">
        <w:rPr>
          <w:lang w:val="fr-FR"/>
        </w:rPr>
        <w:t xml:space="preserve"> Un contrôle absolu du chemin des données, celles-ci ne quittant jamais le bâtiment en question et étant stocké dans celle-ci. Résolvant ainsi les problèmes de confidentialités et de sécurité tout en gardant un système d’entraînement dynamique permettant au modèle de s'améliorer dans le </w:t>
      </w:r>
      <w:r w:rsidRPr="2F7ED29F" w:rsidR="2F7ED29F">
        <w:rPr>
          <w:lang w:val="fr-FR"/>
        </w:rPr>
        <w:t>temps.</w:t>
      </w:r>
      <w:r w:rsidRPr="2F7ED29F" w:rsidR="2F7ED29F">
        <w:rPr>
          <w:lang w:val="fr-FR"/>
        </w:rPr>
        <w:t xml:space="preserve"> </w:t>
      </w:r>
    </w:p>
    <w:p w:rsidR="137483D4" w:rsidP="2F7ED29F" w:rsidRDefault="137483D4" w14:paraId="41EF30C8" w14:textId="6F14F415">
      <w:pPr>
        <w:pStyle w:val="BodyText"/>
        <w:numPr>
          <w:ilvl w:val="0"/>
          <w:numId w:val="38"/>
        </w:numPr>
        <w:jc w:val="both"/>
        <w:rPr>
          <w:b w:val="0"/>
          <w:bCs w:val="0"/>
          <w:lang w:val="fr-FR"/>
        </w:rPr>
      </w:pPr>
      <w:r w:rsidRPr="2F7ED29F" w:rsidR="2F7ED29F">
        <w:rPr>
          <w:b w:val="1"/>
          <w:bCs w:val="1"/>
          <w:lang w:val="fr-FR"/>
        </w:rPr>
        <w:t xml:space="preserve">Écologie : </w:t>
      </w:r>
      <w:r w:rsidRPr="2F7ED29F" w:rsidR="2F7ED29F">
        <w:rPr>
          <w:b w:val="0"/>
          <w:bCs w:val="0"/>
          <w:lang w:val="fr-FR"/>
        </w:rPr>
        <w:t>La ou les machines installées, étant utilisés par des dizaines ou centaines de personnes au lieu de millions, permettent un système énergétique et un refroidissement beaucoup plus sein. Elles peuvent être alimentés avec beaucoup moins d’électricité, pouvant même être solaire, et refroidi avec des systèmes à air ou eau non potable dans une boucle recyclable sur plusieurs années (l’équivalent d’une bouteille d’eau non potable pour refroidir un modèle pendant 5ans, consommation proche de zéro).</w:t>
      </w:r>
    </w:p>
    <w:p w:rsidR="137483D4" w:rsidP="2F7ED29F" w:rsidRDefault="137483D4" w14:paraId="22BB6683" w14:textId="3C400B15">
      <w:pPr>
        <w:pStyle w:val="BodyText"/>
        <w:ind w:left="720"/>
        <w:jc w:val="both"/>
        <w:rPr>
          <w:b w:val="0"/>
          <w:bCs w:val="0"/>
          <w:lang w:val="fr-FR"/>
        </w:rPr>
      </w:pPr>
    </w:p>
    <w:p w:rsidR="137483D4" w:rsidP="2F7ED29F" w:rsidRDefault="137483D4" w14:paraId="7159A129" w14:textId="4AD98E7E">
      <w:pPr>
        <w:pStyle w:val="BodyText"/>
        <w:ind w:left="0"/>
        <w:jc w:val="both"/>
        <w:rPr>
          <w:lang w:val="fr-FR"/>
        </w:rPr>
      </w:pPr>
      <w:r w:rsidRPr="2F7ED29F" w:rsidR="2F7ED29F">
        <w:rPr>
          <w:lang w:val="fr-FR"/>
        </w:rPr>
        <w:t>Ce fonctionnement apporte donc de nombreuses améliorations pour chaque structure, et il y en a d’autres. Mais comment fonctionnent ces modèles locaux ? Comment, techniquement et économiquement peuvent‑ils rivaliser avec, et dépasser, les plus grands modèles américains ? Nous allons voir deux technologies permettant cet exploit :</w:t>
      </w:r>
    </w:p>
    <w:p w:rsidR="137483D4" w:rsidP="2F7ED29F" w:rsidRDefault="137483D4" w14:paraId="573CA817" w14:textId="7432EB42">
      <w:pPr>
        <w:pStyle w:val="BodyText"/>
        <w:ind w:left="0"/>
        <w:jc w:val="both"/>
        <w:rPr>
          <w:lang w:val="fr-FR"/>
        </w:rPr>
      </w:pPr>
    </w:p>
    <w:p w:rsidR="137483D4" w:rsidP="2F7ED29F" w:rsidRDefault="137483D4" w14:noSpellErr="1" w14:paraId="61873556" w14:textId="03007F16">
      <w:pPr>
        <w:pStyle w:val="BodyText"/>
        <w:jc w:val="both"/>
        <w:rPr>
          <w:b w:val="1"/>
          <w:bCs w:val="1"/>
          <w:color w:val="4F81BD" w:themeColor="accent1" w:themeTint="FF" w:themeShade="FF"/>
          <w:sz w:val="32"/>
          <w:szCs w:val="32"/>
          <w:lang w:val="fr-FR"/>
        </w:rPr>
      </w:pPr>
      <w:r w:rsidRPr="2F7ED29F" w:rsidR="2F7ED29F">
        <w:rPr>
          <w:b w:val="1"/>
          <w:bCs w:val="1"/>
          <w:color w:val="4F81BD" w:themeColor="accent1" w:themeTint="FF" w:themeShade="FF"/>
          <w:sz w:val="32"/>
          <w:szCs w:val="32"/>
          <w:lang w:val="fr-FR"/>
        </w:rPr>
        <w:t>5.3 Modèle locaux : Open-Source</w:t>
      </w:r>
    </w:p>
    <w:p w:rsidR="137483D4" w:rsidP="2F7ED29F" w:rsidRDefault="137483D4" w14:paraId="118E909D" w14:textId="5A48069D">
      <w:pPr>
        <w:pStyle w:val="BodyText"/>
        <w:suppressLineNumbers w:val="0"/>
        <w:bidi w:val="0"/>
        <w:spacing w:before="180" w:beforeAutospacing="off" w:after="180" w:afterAutospacing="off" w:line="259" w:lineRule="auto"/>
        <w:ind w:left="0" w:right="0"/>
        <w:jc w:val="both"/>
        <w:rPr>
          <w:b w:val="0"/>
          <w:bCs w:val="0"/>
          <w:lang w:val="fr-FR"/>
        </w:rPr>
      </w:pPr>
      <w:r w:rsidRPr="2F7ED29F" w:rsidR="2F7ED29F">
        <w:rPr>
          <w:b w:val="0"/>
          <w:bCs w:val="0"/>
          <w:lang w:val="fr-FR"/>
        </w:rPr>
        <w:t xml:space="preserve">L’open source désigne des logiciels dont le code source est librement accessible, modifiable et redistribuable par tous, favorisant la collaboration et l’amélioration continue. Ce modèle s’oppose aux logiciels propriétaires, comme ceux de Google, Meta, </w:t>
      </w:r>
      <w:r w:rsidRPr="2F7ED29F" w:rsidR="2F7ED29F">
        <w:rPr>
          <w:b w:val="0"/>
          <w:bCs w:val="0"/>
          <w:lang w:val="fr-FR"/>
        </w:rPr>
        <w:t>OpenAI</w:t>
      </w:r>
      <w:r w:rsidRPr="2F7ED29F" w:rsidR="2F7ED29F">
        <w:rPr>
          <w:b w:val="0"/>
          <w:bCs w:val="0"/>
          <w:lang w:val="fr-FR"/>
        </w:rPr>
        <w:t xml:space="preserve">, et encourage le partage, la transparence et l’innovation dans la communauté informatique. </w:t>
      </w:r>
    </w:p>
    <w:p w:rsidR="137483D4" w:rsidP="2F7ED29F" w:rsidRDefault="137483D4" w14:paraId="6DA2C915" w14:textId="49994D39">
      <w:pPr>
        <w:pStyle w:val="BodyText"/>
        <w:suppressLineNumbers w:val="0"/>
        <w:bidi w:val="0"/>
        <w:spacing w:before="180" w:beforeAutospacing="off" w:after="180" w:afterAutospacing="off" w:line="259" w:lineRule="auto"/>
        <w:ind w:left="0" w:right="0"/>
        <w:jc w:val="both"/>
        <w:rPr>
          <w:b w:val="0"/>
          <w:bCs w:val="0"/>
          <w:lang w:val="fr-FR"/>
        </w:rPr>
      </w:pPr>
      <w:r w:rsidRPr="2F7ED29F" w:rsidR="2F7ED29F">
        <w:rPr>
          <w:b w:val="0"/>
          <w:bCs w:val="0"/>
          <w:lang w:val="fr-FR"/>
        </w:rPr>
        <w:t xml:space="preserve">Dans notre contexte, nous pouvons récupérer des modèles d’intelligence artificielle dans leur forme la plus simple pour ensuite les spécialiser et les entraîner sur une situation précise. Ces modèles, étant construits au cas par cas, se révèlent donc plus efficaces que des solutions devant répondre aux besoins de tous. Ceux‑ci étant ouverts, il est simple, via un service informatique interne ou externe, de créer sa propre solution technique. Vous êtes une entreprise de vente de vélos ? Créez votre vélo‑GPT spécialisé en marketing et en gestion des stocks de vélos. Vous êtes une entreprise de cuisine à échelle industrielle ? Créez votre </w:t>
      </w:r>
      <w:r w:rsidRPr="2F7ED29F" w:rsidR="2F7ED29F">
        <w:rPr>
          <w:b w:val="0"/>
          <w:bCs w:val="0"/>
          <w:lang w:val="fr-FR"/>
        </w:rPr>
        <w:t>food</w:t>
      </w:r>
      <w:r w:rsidRPr="2F7ED29F" w:rsidR="2F7ED29F">
        <w:rPr>
          <w:b w:val="0"/>
          <w:bCs w:val="0"/>
          <w:lang w:val="fr-FR"/>
        </w:rPr>
        <w:t>‑service GPT capable d’optimiser le goût et les frais de chacune de vos recettes Peut être vous êtes un établissement scolaire et vous voulez fournir une IA à vos élèves qui les aident à apprendre sans jamais ne donner de réponse directe mais pousse au bon raisonnement ? Tout cela est possible avec la configuration d’un système open source.</w:t>
      </w:r>
    </w:p>
    <w:p w:rsidR="137483D4" w:rsidP="2F7ED29F" w:rsidRDefault="137483D4" w14:paraId="4B4FA423" w14:textId="1967CB7D">
      <w:pPr>
        <w:pStyle w:val="BodyText"/>
        <w:suppressLineNumbers w:val="0"/>
        <w:bidi w:val="0"/>
        <w:spacing w:before="180" w:beforeAutospacing="off" w:after="180" w:afterAutospacing="off" w:line="259" w:lineRule="auto"/>
        <w:ind w:left="0" w:right="0"/>
        <w:jc w:val="both"/>
        <w:rPr>
          <w:b w:val="0"/>
          <w:bCs w:val="0"/>
          <w:lang w:val="fr-FR"/>
        </w:rPr>
      </w:pPr>
      <w:r w:rsidRPr="2F7ED29F" w:rsidR="2F7ED29F">
        <w:rPr>
          <w:b w:val="0"/>
          <w:bCs w:val="0"/>
          <w:lang w:val="fr-FR"/>
        </w:rPr>
        <w:t>Libérés des contraintes techniques et légales des entreprises américaines, nous sommes également libérés de leurs contraintes financières. Tous les modèles célèbres cités précédemment, dans leur forme professionnelle, sont bloqués derrière des abonnements mensuels qui peuvent vite devenir très onéreux pour de grandes entreprises, ce qui exige une gestion comptable constante. Voici une estimation des coûts basée sur une entreprise de 200 personnes et les modèles les plus utilisés aujourd’hui :</w:t>
      </w:r>
    </w:p>
    <w:p w:rsidR="137483D4" w:rsidP="2F7ED29F" w:rsidRDefault="137483D4" w14:paraId="3EBF8B57" w14:textId="18148B6C">
      <w:pPr>
        <w:pStyle w:val="BodyText"/>
        <w:suppressLineNumbers w:val="0"/>
        <w:bidi w:val="0"/>
        <w:spacing w:before="180" w:beforeAutospacing="off" w:after="180" w:afterAutospacing="off" w:line="259" w:lineRule="auto"/>
        <w:ind w:left="0" w:right="0"/>
        <w:jc w:val="both"/>
        <w:rPr>
          <w:b w:val="0"/>
          <w:bCs w:val="0"/>
          <w:lang w:val="fr-FR"/>
        </w:rPr>
      </w:pPr>
    </w:p>
    <w:p w:rsidR="137483D4" w:rsidP="2F7ED29F" w:rsidRDefault="137483D4" w14:paraId="7EB31B55" w14:textId="343777F4">
      <w:pPr>
        <w:pStyle w:val="BodyText"/>
        <w:bidi w:val="0"/>
        <w:spacing w:before="180" w:beforeAutospacing="off" w:after="180" w:afterAutospacing="off" w:line="259" w:lineRule="auto"/>
        <w:ind w:left="0" w:right="0"/>
        <w:jc w:val="both"/>
      </w:pPr>
      <w:r>
        <w:drawing>
          <wp:inline wp14:editId="1E468C96" wp14:anchorId="4B8D7396">
            <wp:extent cx="5943600" cy="3962400"/>
            <wp:effectExtent l="0" t="0" r="0" b="0"/>
            <wp:docPr id="53755681"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53755681" name=""/>
                    <pic:cNvPicPr/>
                  </pic:nvPicPr>
                  <pic:blipFill>
                    <a:blip xmlns:r="http://schemas.openxmlformats.org/officeDocument/2006/relationships" r:embed="rId2090570843">
                      <a:extLst>
                        <a:ext xmlns:a="http://schemas.openxmlformats.org/drawingml/2006/main" uri="{28A0092B-C50C-407E-A947-70E740481C1C}">
                          <a14:useLocalDpi xmlns:a14="http://schemas.microsoft.com/office/drawing/2010/main" val="0"/>
                        </a:ext>
                      </a:extLst>
                    </a:blip>
                    <a:stretch>
                      <a:fillRect/>
                    </a:stretch>
                  </pic:blipFill>
                  <pic:spPr>
                    <a:xfrm>
                      <a:off x="0" y="0"/>
                      <a:ext cx="5943600" cy="3962400"/>
                    </a:xfrm>
                    <a:prstGeom prst="rect">
                      <a:avLst/>
                    </a:prstGeom>
                  </pic:spPr>
                </pic:pic>
              </a:graphicData>
            </a:graphic>
          </wp:inline>
        </w:drawing>
      </w:r>
    </w:p>
    <w:p w:rsidR="137483D4" w:rsidP="2F7ED29F" w:rsidRDefault="137483D4" w14:paraId="4368D1FD" w14:textId="4D7FF992">
      <w:pPr>
        <w:pStyle w:val="BodyText"/>
        <w:suppressLineNumbers w:val="0"/>
        <w:bidi w:val="0"/>
        <w:spacing w:before="180" w:beforeAutospacing="off" w:after="180" w:afterAutospacing="off" w:line="259" w:lineRule="auto"/>
        <w:ind w:left="0" w:right="0"/>
        <w:jc w:val="both"/>
        <w:rPr>
          <w:b w:val="0"/>
          <w:bCs w:val="0"/>
          <w:lang w:val="fr-FR"/>
        </w:rPr>
      </w:pPr>
      <w:r w:rsidRPr="2F7ED29F" w:rsidR="2F7ED29F">
        <w:rPr>
          <w:b w:val="0"/>
          <w:bCs w:val="0"/>
          <w:lang w:val="fr-FR"/>
        </w:rPr>
        <w:t xml:space="preserve">Comme nous pouvons le voir, il peut être compliqué d’avoir un retour sur investissement efficace. Les plus petits modèles sont moins chers mais aussi beaucoup moins capables, tandis que les plus performants ont des prix qui explosent rapidement. Voici le prix mensuel qu’une entreprise paierait pour l’utilisation de son modèle local </w:t>
      </w:r>
      <w:r w:rsidRPr="2F7ED29F" w:rsidR="2F7ED29F">
        <w:rPr>
          <w:b w:val="1"/>
          <w:bCs w:val="1"/>
          <w:lang w:val="fr-FR"/>
        </w:rPr>
        <w:t xml:space="preserve">: 0 €. </w:t>
      </w:r>
    </w:p>
    <w:p w:rsidR="137483D4" w:rsidP="2F7ED29F" w:rsidRDefault="137483D4" w14:paraId="75FFB408" w14:textId="5EF6FEFF">
      <w:pPr>
        <w:pStyle w:val="BodyText"/>
        <w:suppressLineNumbers w:val="0"/>
        <w:bidi w:val="0"/>
        <w:spacing w:before="180" w:beforeAutospacing="off" w:after="180" w:afterAutospacing="off" w:line="259" w:lineRule="auto"/>
        <w:ind w:left="0" w:right="0"/>
        <w:jc w:val="both"/>
        <w:rPr>
          <w:b w:val="0"/>
          <w:bCs w:val="0"/>
          <w:lang w:val="fr-FR"/>
        </w:rPr>
      </w:pPr>
      <w:r w:rsidRPr="2F7ED29F" w:rsidR="2F7ED29F">
        <w:rPr>
          <w:b w:val="0"/>
          <w:bCs w:val="0"/>
          <w:lang w:val="fr-FR"/>
        </w:rPr>
        <w:t>En effet, une fois un modèle local et open-</w:t>
      </w:r>
      <w:r w:rsidRPr="2F7ED29F" w:rsidR="2F7ED29F">
        <w:rPr>
          <w:b w:val="0"/>
          <w:bCs w:val="0"/>
          <w:lang w:val="fr-FR"/>
        </w:rPr>
        <w:t>source installé</w:t>
      </w:r>
      <w:r w:rsidRPr="2F7ED29F" w:rsidR="2F7ED29F">
        <w:rPr>
          <w:b w:val="0"/>
          <w:bCs w:val="0"/>
          <w:lang w:val="fr-FR"/>
        </w:rPr>
        <w:t>, celui‑ci appartient pleinement à la structure ou à l’utilisateur en question. Les seuls frais existants prennent la forme de virements ponctuels au moment de l’installation de ce type de technologies, ainsi que de l’entretien ou des modifications possibles si nécessaire. Ainsi, la gestion comptable pour une entreprise est beaucoup plus simple, ne nécessitant pas de prévisions ni de budget récurrent</w:t>
      </w:r>
    </w:p>
    <w:p w:rsidR="137483D4" w:rsidP="2F7ED29F" w:rsidRDefault="137483D4" w14:paraId="2AFA2547" w14:textId="0BE8689B">
      <w:pPr>
        <w:pStyle w:val="BodyText"/>
        <w:ind w:left="0"/>
        <w:jc w:val="both"/>
        <w:rPr>
          <w:lang w:val="fr-FR"/>
        </w:rPr>
      </w:pPr>
    </w:p>
    <w:p w:rsidR="137483D4" w:rsidP="2F7ED29F" w:rsidRDefault="137483D4" w14:paraId="762057D4" w14:textId="09BE9BDA">
      <w:pPr>
        <w:pStyle w:val="BodyText"/>
        <w:ind w:left="0"/>
        <w:jc w:val="both"/>
        <w:rPr>
          <w:b w:val="1"/>
          <w:bCs w:val="1"/>
          <w:color w:val="4F81BD" w:themeColor="accent1" w:themeTint="FF" w:themeShade="FF"/>
          <w:sz w:val="32"/>
          <w:szCs w:val="32"/>
          <w:lang w:val="fr-FR"/>
        </w:rPr>
      </w:pPr>
      <w:r w:rsidRPr="2F7ED29F" w:rsidR="2F7ED29F">
        <w:rPr>
          <w:b w:val="1"/>
          <w:bCs w:val="1"/>
          <w:color w:val="4F81BD" w:themeColor="accent1" w:themeTint="FF" w:themeShade="FF"/>
          <w:sz w:val="32"/>
          <w:szCs w:val="32"/>
          <w:lang w:val="fr-FR"/>
        </w:rPr>
        <w:t>5.4 Modèle locaux : RAG</w:t>
      </w:r>
    </w:p>
    <w:p w:rsidR="137483D4" w:rsidP="2F7ED29F" w:rsidRDefault="137483D4" w14:paraId="6EDC62A8" w14:textId="7F96EE5D">
      <w:pPr>
        <w:pStyle w:val="BodyText"/>
        <w:suppressLineNumbers w:val="0"/>
        <w:bidi w:val="0"/>
        <w:spacing w:before="180" w:beforeAutospacing="off" w:after="180" w:afterAutospacing="off" w:line="259" w:lineRule="auto"/>
        <w:ind w:left="0" w:right="0"/>
        <w:jc w:val="both"/>
        <w:rPr>
          <w:b w:val="0"/>
          <w:bCs w:val="0"/>
          <w:lang w:val="fr-FR"/>
        </w:rPr>
      </w:pPr>
      <w:r w:rsidRPr="2F7ED29F" w:rsidR="2F7ED29F">
        <w:rPr>
          <w:b w:val="0"/>
          <w:bCs w:val="0"/>
          <w:lang w:val="fr-FR"/>
        </w:rPr>
        <w:t xml:space="preserve">Le </w:t>
      </w:r>
      <w:r w:rsidRPr="2F7ED29F" w:rsidR="2F7ED29F">
        <w:rPr>
          <w:b w:val="1"/>
          <w:bCs w:val="1"/>
          <w:lang w:val="fr-FR"/>
        </w:rPr>
        <w:t xml:space="preserve">RAG, </w:t>
      </w:r>
      <w:r w:rsidRPr="2F7ED29F" w:rsidR="2F7ED29F">
        <w:rPr>
          <w:b w:val="0"/>
          <w:bCs w:val="0"/>
          <w:lang w:val="fr-FR"/>
        </w:rPr>
        <w:t xml:space="preserve">en entier </w:t>
      </w:r>
      <w:r w:rsidRPr="2F7ED29F" w:rsidR="2F7ED29F">
        <w:rPr>
          <w:b w:val="1"/>
          <w:bCs w:val="1"/>
          <w:lang w:val="fr-FR"/>
        </w:rPr>
        <w:t>Retrieval</w:t>
      </w:r>
      <w:r w:rsidRPr="2F7ED29F" w:rsidR="2F7ED29F">
        <w:rPr>
          <w:b w:val="1"/>
          <w:bCs w:val="1"/>
          <w:lang w:val="fr-FR"/>
        </w:rPr>
        <w:t xml:space="preserve"> </w:t>
      </w:r>
      <w:r w:rsidRPr="2F7ED29F" w:rsidR="2F7ED29F">
        <w:rPr>
          <w:b w:val="1"/>
          <w:bCs w:val="1"/>
          <w:lang w:val="fr-FR"/>
        </w:rPr>
        <w:t>Augmented</w:t>
      </w:r>
      <w:r w:rsidRPr="2F7ED29F" w:rsidR="2F7ED29F">
        <w:rPr>
          <w:b w:val="1"/>
          <w:bCs w:val="1"/>
          <w:lang w:val="fr-FR"/>
        </w:rPr>
        <w:t xml:space="preserve"> </w:t>
      </w:r>
      <w:r w:rsidRPr="2F7ED29F" w:rsidR="2F7ED29F">
        <w:rPr>
          <w:b w:val="1"/>
          <w:bCs w:val="1"/>
          <w:lang w:val="fr-FR"/>
        </w:rPr>
        <w:t>Generation</w:t>
      </w:r>
      <w:r w:rsidRPr="2F7ED29F" w:rsidR="2F7ED29F">
        <w:rPr>
          <w:b w:val="1"/>
          <w:bCs w:val="1"/>
          <w:lang w:val="fr-FR"/>
        </w:rPr>
        <w:t xml:space="preserve"> </w:t>
      </w:r>
      <w:r w:rsidRPr="2F7ED29F" w:rsidR="2F7ED29F">
        <w:rPr>
          <w:b w:val="0"/>
          <w:bCs w:val="0"/>
          <w:lang w:val="fr-FR"/>
        </w:rPr>
        <w:t xml:space="preserve">est la seconde technologie que nous intégrerons aux modèles locaux et qui permettra des générations beaucoup plus pertinentes pour l’utilisateur avec pourtant infiniment moins de </w:t>
      </w:r>
      <w:r w:rsidRPr="2F7ED29F" w:rsidR="2F7ED29F">
        <w:rPr>
          <w:b w:val="0"/>
          <w:bCs w:val="0"/>
          <w:lang w:val="fr-FR"/>
        </w:rPr>
        <w:t>paramètres.</w:t>
      </w:r>
      <w:r w:rsidRPr="2F7ED29F" w:rsidR="2F7ED29F">
        <w:rPr>
          <w:b w:val="0"/>
          <w:bCs w:val="0"/>
          <w:lang w:val="fr-FR"/>
        </w:rPr>
        <w:t xml:space="preserve"> </w:t>
      </w:r>
    </w:p>
    <w:p w:rsidR="137483D4" w:rsidP="2F7ED29F" w:rsidRDefault="137483D4" w14:paraId="0035906B" w14:textId="780B3314">
      <w:pPr>
        <w:pStyle w:val="BodyText"/>
        <w:suppressLineNumbers w:val="0"/>
        <w:bidi w:val="0"/>
        <w:spacing w:before="180" w:beforeAutospacing="off" w:after="180" w:afterAutospacing="off" w:line="259" w:lineRule="auto"/>
        <w:ind w:left="0" w:right="0"/>
        <w:jc w:val="both"/>
      </w:pPr>
      <w:r w:rsidRPr="2F7ED29F" w:rsidR="2F7ED29F">
        <w:rPr>
          <w:b w:val="0"/>
          <w:bCs w:val="0"/>
          <w:lang w:val="fr-FR"/>
        </w:rPr>
        <w:t>Le RAG, c’est une méthode qui permet à un modèle d’IA d’aller chercher, en temps réel, les ressources nécessaires à la génération d’une réponse dans une base documentaire interne avant de répondre. Concrètement, le modèle interroge d’abord vos documents (notes, politiques, tickets, bases produit, diagnostiques patients...) via une recherche sémantique, récupère les passages pertinents, puis génère une réponse ancrée sur ces sources, avec traçabilité et mises à jour instantanées lorsque le contenu change.</w:t>
      </w:r>
      <w:r>
        <w:br/>
      </w:r>
      <w:r>
        <w:br/>
      </w:r>
      <w:r>
        <w:drawing>
          <wp:inline wp14:editId="52B0938F" wp14:anchorId="01F4A2A7">
            <wp:extent cx="5943600" cy="3267075"/>
            <wp:effectExtent l="0" t="0" r="0" b="0"/>
            <wp:docPr id="2100535460"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853507544" name=""/>
                    <pic:cNvPicPr/>
                  </pic:nvPicPr>
                  <pic:blipFill>
                    <a:blip xmlns:r="http://schemas.openxmlformats.org/officeDocument/2006/relationships" r:embed="rId1475322431">
                      <a:extLst>
                        <a:ext xmlns:a="http://schemas.openxmlformats.org/drawingml/2006/main" uri="{28A0092B-C50C-407E-A947-70E740481C1C}">
                          <a14:useLocalDpi xmlns:a14="http://schemas.microsoft.com/office/drawing/2010/main" val="0"/>
                        </a:ext>
                      </a:extLst>
                    </a:blip>
                    <a:stretch>
                      <a:fillRect/>
                    </a:stretch>
                  </pic:blipFill>
                  <pic:spPr>
                    <a:xfrm>
                      <a:off x="0" y="0"/>
                      <a:ext cx="5943600" cy="3267075"/>
                    </a:xfrm>
                    <a:prstGeom prst="rect">
                      <a:avLst/>
                    </a:prstGeom>
                  </pic:spPr>
                </pic:pic>
              </a:graphicData>
            </a:graphic>
          </wp:inline>
        </w:drawing>
      </w:r>
    </w:p>
    <w:p w:rsidR="137483D4" w:rsidP="2F7ED29F" w:rsidRDefault="137483D4" w14:paraId="527DA650" w14:textId="2F62DB8C">
      <w:pPr>
        <w:pStyle w:val="BodyText"/>
        <w:bidi w:val="0"/>
        <w:spacing w:before="180" w:beforeAutospacing="off" w:after="180" w:afterAutospacing="off" w:line="259" w:lineRule="auto"/>
        <w:ind w:left="0" w:right="0"/>
        <w:jc w:val="both"/>
      </w:pPr>
    </w:p>
    <w:p w:rsidR="137483D4" w:rsidP="2F7ED29F" w:rsidRDefault="137483D4" w14:paraId="1C6AEA18" w14:textId="2BD12BBE">
      <w:pPr>
        <w:pStyle w:val="BodyText"/>
        <w:suppressLineNumbers w:val="0"/>
        <w:bidi w:val="0"/>
        <w:spacing w:before="180" w:beforeAutospacing="off" w:after="180" w:afterAutospacing="off" w:line="259" w:lineRule="auto"/>
        <w:ind w:left="0" w:right="0"/>
        <w:jc w:val="both"/>
        <w:rPr>
          <w:b w:val="0"/>
          <w:bCs w:val="0"/>
          <w:lang w:val="fr-FR"/>
        </w:rPr>
      </w:pPr>
      <w:r w:rsidRPr="2F7ED29F" w:rsidR="2F7ED29F">
        <w:rPr>
          <w:b w:val="0"/>
          <w:bCs w:val="0"/>
          <w:lang w:val="fr-FR"/>
        </w:rPr>
        <w:t xml:space="preserve">Le modèle étant entraîné sur des données qui vous appartiennent </w:t>
      </w:r>
      <w:r w:rsidRPr="2F7ED29F" w:rsidR="2F7ED29F">
        <w:rPr>
          <w:b w:val="0"/>
          <w:bCs w:val="0"/>
          <w:lang w:val="fr-FR"/>
        </w:rPr>
        <w:t>a</w:t>
      </w:r>
      <w:r w:rsidRPr="2F7ED29F" w:rsidR="2F7ED29F">
        <w:rPr>
          <w:b w:val="0"/>
          <w:bCs w:val="0"/>
          <w:lang w:val="fr-FR"/>
        </w:rPr>
        <w:t xml:space="preserve"> donc un avantage considérable face aux géants américains. Il répond à vos cas d’usage réels, avec votre vocabulaire, vos contraintes, vos procédures, et s’aligne sur vos objectifs plutôt que sur des moyennes globales, </w:t>
      </w:r>
      <w:r w:rsidRPr="2F7ED29F" w:rsidR="2F7ED29F">
        <w:rPr>
          <w:b w:val="0"/>
          <w:bCs w:val="0"/>
          <w:lang w:val="fr-FR"/>
        </w:rPr>
        <w:t>la</w:t>
      </w:r>
      <w:r w:rsidRPr="2F7ED29F" w:rsidR="2F7ED29F">
        <w:rPr>
          <w:b w:val="0"/>
          <w:bCs w:val="0"/>
          <w:lang w:val="fr-FR"/>
        </w:rPr>
        <w:t xml:space="preserve"> ou un modèle plus global devra dépenser infiniment plus d’énergie pour des réponses moins précises et moins qualitatives.</w:t>
      </w:r>
    </w:p>
    <w:p w:rsidR="137483D4" w:rsidP="2F7ED29F" w:rsidRDefault="137483D4" w14:paraId="5F231F54" w14:textId="4CC4728F">
      <w:pPr>
        <w:pStyle w:val="BodyText"/>
        <w:suppressLineNumbers w:val="0"/>
        <w:bidi w:val="0"/>
        <w:spacing w:before="180" w:beforeAutospacing="off" w:after="180" w:afterAutospacing="off" w:line="259" w:lineRule="auto"/>
        <w:ind w:left="0" w:right="0"/>
        <w:jc w:val="both"/>
        <w:rPr>
          <w:b w:val="0"/>
          <w:bCs w:val="0"/>
          <w:lang w:val="fr-FR"/>
        </w:rPr>
      </w:pPr>
    </w:p>
    <w:p w:rsidR="137483D4" w:rsidP="2F7ED29F" w:rsidRDefault="137483D4" w14:paraId="773734B2" w14:textId="6336E892">
      <w:pPr>
        <w:pStyle w:val="BodyText"/>
        <w:suppressLineNumbers w:val="0"/>
        <w:bidi w:val="0"/>
        <w:spacing w:before="180" w:beforeAutospacing="off" w:after="180" w:afterAutospacing="off" w:line="259" w:lineRule="auto"/>
        <w:ind w:left="0" w:right="0"/>
        <w:jc w:val="both"/>
        <w:rPr>
          <w:b w:val="1"/>
          <w:bCs w:val="1"/>
          <w:color w:val="4F81BD" w:themeColor="accent1" w:themeTint="FF" w:themeShade="FF"/>
          <w:sz w:val="28"/>
          <w:szCs w:val="28"/>
          <w:lang w:val="fr-FR"/>
        </w:rPr>
      </w:pPr>
      <w:r w:rsidRPr="2F7ED29F" w:rsidR="2F7ED29F">
        <w:rPr>
          <w:b w:val="1"/>
          <w:bCs w:val="1"/>
          <w:color w:val="4F81BD" w:themeColor="accent1" w:themeTint="FF" w:themeShade="FF"/>
          <w:sz w:val="28"/>
          <w:szCs w:val="28"/>
          <w:lang w:val="fr-FR"/>
        </w:rPr>
        <w:t>Cas concret</w:t>
      </w:r>
    </w:p>
    <w:p w:rsidR="137483D4" w:rsidP="2F7ED29F" w:rsidRDefault="137483D4" w14:paraId="351B405D" w14:textId="10772813">
      <w:pPr>
        <w:pStyle w:val="BodyText"/>
        <w:suppressLineNumbers w:val="0"/>
        <w:bidi w:val="0"/>
        <w:spacing w:before="180" w:beforeAutospacing="off" w:after="180" w:afterAutospacing="off" w:line="259" w:lineRule="auto"/>
        <w:ind w:left="0" w:right="0"/>
        <w:jc w:val="both"/>
        <w:rPr>
          <w:b w:val="0"/>
          <w:bCs w:val="0"/>
          <w:lang w:val="fr-FR"/>
        </w:rPr>
      </w:pPr>
      <w:r w:rsidRPr="2F7ED29F" w:rsidR="2F7ED29F">
        <w:rPr>
          <w:b w:val="0"/>
          <w:bCs w:val="0"/>
          <w:lang w:val="fr-FR"/>
        </w:rPr>
        <w:t>Un cabinet médical avec plusieurs centaines de dossiers patient accumule une mémoire précieuse : cas résolus, symptômes, diagnostics, traitements efficaces, complications évitées... Aujourd'hui, cette connaissance reste fragmentée, stockée en PDF, texte, images radios... ou dans des systèmes non interconnectés. Un médecin faisant face à un diagnostic plus compliqué que d’habitude pourrait vouloir s’appuyer des observations et diagnostic réalisés sur des années de patients.</w:t>
      </w:r>
    </w:p>
    <w:p w:rsidR="137483D4" w:rsidP="2F7ED29F" w:rsidRDefault="137483D4" w14:paraId="1412E557" w14:textId="1A3A31D9">
      <w:pPr>
        <w:pStyle w:val="BodyText"/>
        <w:bidi w:val="0"/>
        <w:spacing w:before="180" w:beforeAutospacing="off" w:after="180" w:afterAutospacing="off" w:line="259" w:lineRule="auto"/>
        <w:ind w:left="0" w:right="0"/>
        <w:jc w:val="both"/>
      </w:pPr>
      <w:r w:rsidRPr="2F7ED29F" w:rsidR="2F7ED29F">
        <w:rPr>
          <w:b w:val="0"/>
          <w:bCs w:val="0"/>
          <w:lang w:val="fr-FR"/>
        </w:rPr>
        <w:t xml:space="preserve"> Avec un RAG entraîné sur tous les dossiers médicaux anonymisés et sécurisés en local, le médecin demande : « Ais-je déjà posé un diagnostic chez un patient présentant cette combinaison de symptômes ? Quelles étaient les causes ? Comment ont-ils évolué ? » Le RAG interroge instantanément l'historique, remonte les 15 cas similaires des trois dernières années, avec dates, traitements appliqués et résultats. Le médecin voit émerger des patterns : 8 cas sur 15 relevaient d'une carence en vitamine D, 4 d'une hypothyroïdie, 3 d'une condition rare. Armé de </w:t>
      </w:r>
      <w:r w:rsidRPr="2F7ED29F" w:rsidR="2F7ED29F">
        <w:rPr>
          <w:b w:val="0"/>
          <w:bCs w:val="0"/>
          <w:lang w:val="fr-FR"/>
        </w:rPr>
        <w:t>ce contexte</w:t>
      </w:r>
      <w:r w:rsidRPr="2F7ED29F" w:rsidR="2F7ED29F">
        <w:rPr>
          <w:b w:val="0"/>
          <w:bCs w:val="0"/>
          <w:lang w:val="fr-FR"/>
        </w:rPr>
        <w:t>, sa réflexion diagnostic s'affine, ses hypothèses gagnent en pertinence.</w:t>
      </w:r>
    </w:p>
    <w:p w:rsidR="137483D4" w:rsidP="2F7ED29F" w:rsidRDefault="137483D4" w14:paraId="55A04DEE" w14:textId="400F05A0">
      <w:pPr>
        <w:pStyle w:val="BodyText"/>
        <w:bidi w:val="0"/>
        <w:spacing w:before="180" w:beforeAutospacing="off" w:after="180" w:afterAutospacing="off" w:line="259" w:lineRule="auto"/>
        <w:ind w:left="0" w:right="0"/>
        <w:jc w:val="both"/>
      </w:pPr>
      <w:r w:rsidRPr="2F7ED29F" w:rsidR="2F7ED29F">
        <w:rPr>
          <w:b w:val="0"/>
          <w:bCs w:val="0"/>
          <w:lang w:val="fr-FR"/>
        </w:rPr>
        <w:t>Avantages décisifs : aucune donnée sensible (nom, prénom, numéro de sécurité sociale) ne quitte la clinique — tout reste chiffré et local. Les diagnostics s'enrichissent de précédents réels. Chaque nouveau cas ajouté au RAG renforce l'outil pour les diagnostics futurs. Enfin, l'outil respecte strictement le RGPD puisque les patients ont déjà consenti à l'utilisation pédagogique de leurs dossiers anonymisés au sein de la clinique. Pas d'exposition à des serveurs américains, pas de crainte de réidentification via les serveurs d'une big tech.</w:t>
      </w:r>
    </w:p>
    <w:p w:rsidR="137483D4" w:rsidP="2F7ED29F" w:rsidRDefault="137483D4" w14:paraId="3E08C9A8" w14:textId="7358E64B">
      <w:pPr>
        <w:pStyle w:val="BodyText"/>
        <w:suppressLineNumbers w:val="0"/>
        <w:bidi w:val="0"/>
        <w:spacing w:before="180" w:beforeAutospacing="off" w:after="180" w:afterAutospacing="off" w:line="259" w:lineRule="auto"/>
        <w:ind w:left="0" w:right="0"/>
        <w:jc w:val="both"/>
        <w:rPr>
          <w:b w:val="0"/>
          <w:bCs w:val="0"/>
          <w:lang w:val="fr-FR"/>
        </w:rPr>
      </w:pPr>
    </w:p>
    <w:p w:rsidR="137483D4" w:rsidP="2F7ED29F" w:rsidRDefault="137483D4" w14:paraId="2A41B814" w14:textId="5D1354E2">
      <w:pPr>
        <w:pStyle w:val="BodyText"/>
        <w:suppressLineNumbers w:val="0"/>
        <w:bidi w:val="0"/>
        <w:spacing w:before="180" w:beforeAutospacing="off" w:after="180" w:afterAutospacing="off" w:line="259" w:lineRule="auto"/>
        <w:ind w:left="0" w:right="0"/>
        <w:jc w:val="both"/>
        <w:rPr>
          <w:b w:val="0"/>
          <w:bCs w:val="0"/>
          <w:lang w:val="fr-FR"/>
        </w:rPr>
      </w:pPr>
    </w:p>
    <w:p w:rsidR="137483D4" w:rsidP="2F7ED29F" w:rsidRDefault="137483D4" w14:paraId="30CF1B8B" w14:textId="4FB425AE">
      <w:pPr>
        <w:pStyle w:val="BodyText"/>
        <w:suppressLineNumbers w:val="0"/>
        <w:bidi w:val="0"/>
        <w:spacing w:before="180" w:beforeAutospacing="off" w:after="180" w:afterAutospacing="off" w:line="259" w:lineRule="auto"/>
        <w:ind w:left="0" w:right="0"/>
        <w:jc w:val="both"/>
        <w:rPr>
          <w:b w:val="0"/>
          <w:bCs w:val="0"/>
          <w:lang w:val="fr-FR"/>
        </w:rPr>
      </w:pPr>
      <w:r w:rsidRPr="2F7ED29F" w:rsidR="2F7ED29F">
        <w:rPr>
          <w:b w:val="0"/>
          <w:bCs w:val="0"/>
          <w:lang w:val="fr-FR"/>
        </w:rPr>
        <w:t xml:space="preserve">Couplé à un système open source, une architecture RAG et un système local, nous avons démontré qu’il est aujourd’hui parfaitement possible de déployer des solutions largement plus intéressantes pour l’ensemble de nos structures. Cependant il reste un point essentiel au bon fonctionnement de ce système : </w:t>
      </w:r>
    </w:p>
    <w:p w:rsidR="137483D4" w:rsidP="2F7ED29F" w:rsidRDefault="137483D4" w14:paraId="73808A46" w14:textId="227E830C">
      <w:pPr>
        <w:pStyle w:val="BodyText"/>
        <w:suppressLineNumbers w:val="0"/>
        <w:bidi w:val="0"/>
        <w:spacing w:before="180" w:beforeAutospacing="off" w:after="180" w:afterAutospacing="off" w:line="259" w:lineRule="auto"/>
        <w:ind w:left="0" w:right="0"/>
        <w:jc w:val="both"/>
        <w:rPr>
          <w:b w:val="0"/>
          <w:bCs w:val="0"/>
          <w:lang w:val="fr-FR"/>
        </w:rPr>
      </w:pPr>
    </w:p>
    <w:p w:rsidR="137483D4" w:rsidP="2F7ED29F" w:rsidRDefault="137483D4" w14:noSpellErr="1" w14:paraId="50FE109E" w14:textId="45103F26">
      <w:pPr>
        <w:pStyle w:val="BodyText"/>
        <w:jc w:val="both"/>
        <w:rPr>
          <w:b w:val="1"/>
          <w:bCs w:val="1"/>
          <w:color w:val="4F81BD" w:themeColor="accent1" w:themeTint="FF" w:themeShade="FF"/>
          <w:sz w:val="32"/>
          <w:szCs w:val="32"/>
          <w:lang w:val="fr-FR"/>
        </w:rPr>
      </w:pPr>
      <w:r w:rsidRPr="2F7ED29F" w:rsidR="2F7ED29F">
        <w:rPr>
          <w:b w:val="1"/>
          <w:bCs w:val="1"/>
          <w:color w:val="4F81BD" w:themeColor="accent1" w:themeTint="FF" w:themeShade="FF"/>
          <w:sz w:val="32"/>
          <w:szCs w:val="32"/>
          <w:lang w:val="fr-FR"/>
        </w:rPr>
        <w:t>5.5 Sensibilisation et formation</w:t>
      </w:r>
    </w:p>
    <w:p w:rsidR="137483D4" w:rsidP="2F7ED29F" w:rsidRDefault="137483D4" w14:paraId="39C5D112" w14:textId="5749137A">
      <w:pPr>
        <w:pStyle w:val="BodyText"/>
        <w:suppressLineNumbers w:val="0"/>
        <w:bidi w:val="0"/>
        <w:spacing w:before="180" w:beforeAutospacing="off" w:after="180" w:afterAutospacing="off" w:line="259" w:lineRule="auto"/>
        <w:ind w:left="0" w:right="0"/>
        <w:jc w:val="both"/>
        <w:rPr>
          <w:rFonts w:ascii="Cambria" w:hAnsi="Cambria" w:eastAsia="Cambria" w:cs="Cambria"/>
          <w:noProof w:val="0"/>
          <w:sz w:val="24"/>
          <w:szCs w:val="24"/>
          <w:lang w:val="fr-FR"/>
        </w:rPr>
      </w:pPr>
      <w:r w:rsidRPr="2F7ED29F" w:rsidR="2F7ED29F">
        <w:rPr>
          <w:rFonts w:ascii="Cambria" w:hAnsi="Cambria" w:eastAsia="Cambria" w:cs="Cambria"/>
          <w:noProof w:val="0"/>
          <w:sz w:val="24"/>
          <w:szCs w:val="24"/>
          <w:lang w:val="fr-FR"/>
        </w:rPr>
        <w:t xml:space="preserve">Même si la plupart des enjeux techniques, éthiques et écologiques trouvent aujourd’hui des solutions, la condition décisive d’un déploiement réellement éthique et pragmatique de l’IA demeure </w:t>
      </w:r>
      <w:r w:rsidRPr="2F7ED29F" w:rsidR="2F7ED29F">
        <w:rPr>
          <w:rFonts w:ascii="Cambria" w:hAnsi="Cambria" w:eastAsia="Cambria" w:cs="Cambria"/>
          <w:b w:val="1"/>
          <w:bCs w:val="1"/>
          <w:noProof w:val="0"/>
          <w:sz w:val="24"/>
          <w:szCs w:val="24"/>
          <w:lang w:val="fr-FR"/>
        </w:rPr>
        <w:t>l’humain</w:t>
      </w:r>
      <w:r w:rsidRPr="2F7ED29F" w:rsidR="2F7ED29F">
        <w:rPr>
          <w:rFonts w:ascii="Cambria" w:hAnsi="Cambria" w:eastAsia="Cambria" w:cs="Cambria"/>
          <w:noProof w:val="0"/>
          <w:sz w:val="24"/>
          <w:szCs w:val="24"/>
          <w:lang w:val="fr-FR"/>
        </w:rPr>
        <w:t xml:space="preserve">. Rien ne remplace une formation et une sensibilisation claire et critique à </w:t>
      </w:r>
      <w:r w:rsidRPr="2F7ED29F" w:rsidR="2F7ED29F">
        <w:rPr>
          <w:rFonts w:ascii="Cambria" w:hAnsi="Cambria" w:eastAsia="Cambria" w:cs="Cambria"/>
          <w:noProof w:val="0"/>
          <w:sz w:val="24"/>
          <w:szCs w:val="24"/>
          <w:lang w:val="fr-FR"/>
        </w:rPr>
        <w:t>ces</w:t>
      </w:r>
      <w:r w:rsidRPr="2F7ED29F" w:rsidR="2F7ED29F">
        <w:rPr>
          <w:rFonts w:ascii="Cambria" w:hAnsi="Cambria" w:eastAsia="Cambria" w:cs="Cambria"/>
          <w:noProof w:val="0"/>
          <w:sz w:val="24"/>
          <w:szCs w:val="24"/>
          <w:lang w:val="fr-FR"/>
        </w:rPr>
        <w:t xml:space="preserve"> outils et leurs impacts, afin d’en garantir une appropriation saine et durable par les différentes structures professionnelles ou étudiantes. </w:t>
      </w:r>
    </w:p>
    <w:p w:rsidR="137483D4" w:rsidP="2F7ED29F" w:rsidRDefault="137483D4" w14:paraId="7A3028D7" w14:textId="3AA81E46">
      <w:pPr>
        <w:pStyle w:val="BodyText"/>
        <w:suppressLineNumbers w:val="0"/>
        <w:bidi w:val="0"/>
        <w:spacing w:before="180" w:beforeAutospacing="off" w:after="180" w:afterAutospacing="off" w:line="259" w:lineRule="auto"/>
        <w:ind w:left="0" w:right="0"/>
        <w:jc w:val="both"/>
        <w:rPr>
          <w:rFonts w:ascii="Cambria" w:hAnsi="Cambria" w:eastAsia="Cambria" w:cs="Cambria"/>
          <w:noProof w:val="0"/>
          <w:sz w:val="24"/>
          <w:szCs w:val="24"/>
          <w:lang w:val="fr-FR"/>
        </w:rPr>
      </w:pPr>
      <w:r w:rsidRPr="2F7ED29F" w:rsidR="2F7ED29F">
        <w:rPr>
          <w:rFonts w:ascii="Cambria" w:hAnsi="Cambria" w:eastAsia="Cambria" w:cs="Cambria"/>
          <w:noProof w:val="0"/>
          <w:sz w:val="24"/>
          <w:szCs w:val="24"/>
          <w:lang w:val="fr-FR"/>
        </w:rPr>
        <w:t>C’est pourquoi, au‑delà de notre studio de recherche et de l’intégration de solutions techniques sur mesure, nous proposons un accompagnement des dirigeants et des équipes pour intégrer ces innovations et en retirer de véritables bénéfices écologiques, financiers et humains. Nous souhaitons partager notre expertise et nos valeurs afin d’avoir un impact positif sur l’évolution de ces technologies, maintenant et pour le futur à venir.</w:t>
      </w:r>
    </w:p>
    <w:p w:rsidR="137483D4" w:rsidP="2F7ED29F" w:rsidRDefault="137483D4" w14:paraId="5BEE68D8" w14:textId="55AD94F4">
      <w:pPr>
        <w:pStyle w:val="BodyText"/>
        <w:suppressLineNumbers w:val="0"/>
        <w:bidi w:val="0"/>
        <w:spacing w:before="180" w:beforeAutospacing="off" w:after="180" w:afterAutospacing="off" w:line="259" w:lineRule="auto"/>
        <w:ind w:left="0" w:right="0"/>
        <w:jc w:val="both"/>
        <w:rPr>
          <w:b w:val="0"/>
          <w:bCs w:val="0"/>
          <w:lang w:val="fr-FR"/>
        </w:rPr>
      </w:pPr>
    </w:p>
    <w:p w:rsidR="137483D4" w:rsidP="2F7ED29F" w:rsidRDefault="137483D4" w14:paraId="1C3D7E70" w14:textId="0B799274">
      <w:pPr>
        <w:pStyle w:val="BodyText"/>
        <w:suppressLineNumbers w:val="0"/>
        <w:bidi w:val="0"/>
        <w:spacing w:before="180" w:beforeAutospacing="off" w:after="180" w:afterAutospacing="off" w:line="259" w:lineRule="auto"/>
        <w:ind w:left="0" w:right="0"/>
        <w:jc w:val="both"/>
        <w:rPr>
          <w:b w:val="0"/>
          <w:bCs w:val="0"/>
          <w:lang w:val="fr-FR"/>
        </w:rPr>
      </w:pPr>
    </w:p>
    <w:p w:rsidR="137483D4" w:rsidP="2F7ED29F" w:rsidRDefault="137483D4" w14:paraId="2D8D243A" w14:textId="0A1BEF28">
      <w:pPr>
        <w:pStyle w:val="BodyText"/>
        <w:suppressLineNumbers w:val="0"/>
        <w:bidi w:val="0"/>
        <w:spacing w:before="180" w:beforeAutospacing="off" w:after="180" w:afterAutospacing="off" w:line="259" w:lineRule="auto"/>
        <w:ind w:left="0" w:right="0"/>
        <w:jc w:val="both"/>
        <w:rPr>
          <w:b w:val="0"/>
          <w:bCs w:val="0"/>
          <w:lang w:val="fr-FR"/>
        </w:rPr>
      </w:pPr>
    </w:p>
    <w:p w:rsidR="137483D4" w:rsidP="2F7ED29F" w:rsidRDefault="137483D4" w14:paraId="58A7ABD5" w14:textId="2C16D01C">
      <w:pPr>
        <w:pStyle w:val="BodyText"/>
        <w:ind w:left="0"/>
        <w:jc w:val="both"/>
        <w:rPr>
          <w:lang w:val="fr-FR"/>
        </w:rPr>
      </w:pPr>
    </w:p>
    <w:p w:rsidR="137483D4" w:rsidP="2F7ED29F" w:rsidRDefault="137483D4" w14:paraId="04030CC1" w14:textId="35980CF5">
      <w:pPr>
        <w:pStyle w:val="BodyText"/>
        <w:ind w:left="0"/>
        <w:jc w:val="both"/>
        <w:rPr>
          <w:lang w:val="fr-FR"/>
        </w:rPr>
      </w:pPr>
    </w:p>
    <w:p w:rsidR="137483D4" w:rsidP="2F7ED29F" w:rsidRDefault="137483D4" w14:paraId="312CCCF0" w14:textId="251661BC">
      <w:pPr>
        <w:pStyle w:val="BodyText"/>
        <w:jc w:val="both"/>
        <w:rPr>
          <w:lang w:val="fr-FR"/>
        </w:rPr>
      </w:pPr>
    </w:p>
    <w:p w:rsidR="137483D4" w:rsidP="2F7ED29F" w:rsidRDefault="137483D4" w14:paraId="4EAE066F" w14:textId="75C08145">
      <w:pPr>
        <w:pStyle w:val="BodyText"/>
        <w:jc w:val="both"/>
        <w:rPr>
          <w:lang w:val="fr-FR"/>
        </w:rPr>
      </w:pPr>
    </w:p>
    <w:p w:rsidR="137483D4" w:rsidP="2F7ED29F" w:rsidRDefault="137483D4" w14:paraId="69C98C00" w14:textId="461D9A1A">
      <w:pPr>
        <w:pStyle w:val="BodyText"/>
        <w:jc w:val="both"/>
        <w:rPr>
          <w:lang w:val="fr-FR"/>
        </w:rPr>
      </w:pPr>
    </w:p>
    <w:p w:rsidR="137483D4" w:rsidP="2F7ED29F" w:rsidRDefault="137483D4" w14:paraId="3946361A" w14:textId="09491052">
      <w:pPr>
        <w:pStyle w:val="BodyText"/>
        <w:jc w:val="both"/>
        <w:rPr>
          <w:lang w:val="fr-FR"/>
        </w:rPr>
      </w:pPr>
    </w:p>
    <w:p w:rsidR="137483D4" w:rsidP="2F7ED29F" w:rsidRDefault="137483D4" w14:paraId="5DC1EAA0" w14:textId="2BA9B554">
      <w:pPr>
        <w:pStyle w:val="BodyText"/>
        <w:jc w:val="both"/>
        <w:rPr>
          <w:lang w:val="fr-FR"/>
        </w:rPr>
      </w:pPr>
    </w:p>
    <w:p w:rsidR="137483D4" w:rsidP="2F7ED29F" w:rsidRDefault="137483D4" w14:paraId="1157F4A7" w14:textId="061219B3">
      <w:pPr>
        <w:pStyle w:val="BodyText"/>
        <w:jc w:val="both"/>
        <w:rPr>
          <w:lang w:val="fr-FR"/>
        </w:rPr>
      </w:pPr>
    </w:p>
    <w:p w:rsidR="137483D4" w:rsidP="2F7ED29F" w:rsidRDefault="137483D4" w14:paraId="168D394D" w14:textId="57658AFB">
      <w:pPr>
        <w:pStyle w:val="BodyText"/>
        <w:jc w:val="both"/>
        <w:rPr>
          <w:lang w:val="fr-FR"/>
        </w:rPr>
      </w:pPr>
    </w:p>
    <w:p w:rsidR="137483D4" w:rsidP="2F7ED29F" w:rsidRDefault="137483D4" w14:paraId="63D52E5A" w14:textId="610E9ED9">
      <w:pPr>
        <w:pStyle w:val="BodyText"/>
        <w:jc w:val="both"/>
        <w:rPr>
          <w:lang w:val="fr-FR"/>
        </w:rPr>
      </w:pPr>
    </w:p>
    <w:p w:rsidR="137483D4" w:rsidP="2F7ED29F" w:rsidRDefault="137483D4" w14:paraId="70BD7CAB" w14:textId="60CE22C8">
      <w:pPr>
        <w:pStyle w:val="BodyText"/>
        <w:jc w:val="both"/>
        <w:rPr>
          <w:lang w:val="fr-FR"/>
        </w:rPr>
      </w:pPr>
    </w:p>
    <w:p w:rsidR="137483D4" w:rsidP="2F7ED29F" w:rsidRDefault="137483D4" w14:paraId="1016EE8D" w14:textId="2B535225">
      <w:pPr>
        <w:pStyle w:val="BodyText"/>
        <w:jc w:val="both"/>
        <w:rPr>
          <w:lang w:val="fr-FR"/>
        </w:rPr>
      </w:pPr>
    </w:p>
    <w:p w:rsidR="137483D4" w:rsidP="2F7ED29F" w:rsidRDefault="137483D4" w14:paraId="07159A00" w14:textId="4C3C158C">
      <w:pPr>
        <w:pStyle w:val="BodyText"/>
        <w:jc w:val="both"/>
        <w:rPr>
          <w:lang w:val="fr-FR"/>
        </w:rPr>
      </w:pPr>
    </w:p>
    <w:p w:rsidR="137483D4" w:rsidP="2F7ED29F" w:rsidRDefault="137483D4" w14:paraId="66905590" w14:textId="6B1EC86C">
      <w:pPr>
        <w:pStyle w:val="BodyText"/>
        <w:jc w:val="both"/>
        <w:rPr>
          <w:lang w:val="fr-FR"/>
        </w:rPr>
      </w:pPr>
    </w:p>
    <w:p w:rsidR="137483D4" w:rsidP="2F7ED29F" w:rsidRDefault="137483D4" w14:paraId="30B48E46" w14:textId="37D04511">
      <w:pPr>
        <w:pStyle w:val="BodyText"/>
        <w:jc w:val="both"/>
        <w:rPr>
          <w:lang w:val="fr-FR"/>
        </w:rPr>
      </w:pPr>
      <w:r w:rsidRPr="2F7ED29F" w:rsidR="2F7ED29F">
        <w:rPr>
          <w:lang w:val="fr-FR"/>
        </w:rPr>
        <w:t>BIBLIOGRAPHIE</w:t>
      </w:r>
    </w:p>
    <w:p w:rsidR="61ABA704" w:rsidP="2F7ED29F" w:rsidRDefault="61ABA704" w14:paraId="79AF487F" w14:textId="3F688886" w14:noSpellErr="1">
      <w:pPr>
        <w:pStyle w:val="BodyText"/>
        <w:numPr>
          <w:ilvl w:val="0"/>
          <w:numId w:val="1"/>
        </w:numPr>
        <w:jc w:val="both"/>
        <w:rPr>
          <w:rFonts w:ascii="Calibri" w:hAnsi="Calibri" w:eastAsia="ＭＳ ゴシック" w:cs="Times New Roman" w:asciiTheme="majorAscii" w:hAnsiTheme="majorAscii" w:eastAsiaTheme="majorEastAsia" w:cstheme="majorBidi"/>
          <w:sz w:val="20"/>
          <w:szCs w:val="20"/>
        </w:rPr>
      </w:pPr>
      <w:r w:rsidRPr="2F7ED29F" w:rsidR="2F7ED29F">
        <w:rPr>
          <w:rFonts w:ascii="Calibri" w:hAnsi="Calibri" w:eastAsia="ＭＳ ゴシック" w:cs="Times New Roman" w:asciiTheme="majorAscii" w:hAnsiTheme="majorAscii" w:eastAsiaTheme="majorEastAsia" w:cstheme="majorBidi"/>
          <w:sz w:val="20"/>
          <w:szCs w:val="20"/>
        </w:rPr>
        <w:t xml:space="preserve">Techspot.com: </w:t>
      </w:r>
      <w:hyperlink w:anchor=":~:text=Stargate%20project%20aims%20to%20transform%20global%20AI%20landscape&amp;text=TechSpot%20means%20tech%20analysis%20and,data%20center%20in%20Abilene%2C%20Texas." r:id="R308e29a6f68841e9">
        <w:r w:rsidRPr="2F7ED29F" w:rsidR="2F7ED29F">
          <w:rPr>
            <w:rStyle w:val="Hyperlink"/>
            <w:rFonts w:ascii="Calibri" w:hAnsi="Calibri" w:eastAsia="ＭＳ ゴシック" w:cs="Times New Roman" w:asciiTheme="majorAscii" w:hAnsiTheme="majorAscii" w:eastAsiaTheme="majorEastAsia" w:cstheme="majorBidi"/>
            <w:sz w:val="20"/>
            <w:szCs w:val="20"/>
          </w:rPr>
          <w:t>Oracle invests $40 billion in Nvidia chips to build one of the world's largest data centers</w:t>
        </w:r>
      </w:hyperlink>
    </w:p>
    <w:p w:rsidR="61ABA704" w:rsidP="2F7ED29F" w:rsidRDefault="61ABA704" w14:paraId="3FDB7F33" w14:noSpellErr="1" w14:textId="385D59C1">
      <w:pPr>
        <w:pStyle w:val="BodyText"/>
        <w:numPr>
          <w:ilvl w:val="0"/>
          <w:numId w:val="1"/>
        </w:numPr>
        <w:jc w:val="both"/>
        <w:rPr>
          <w:rFonts w:ascii="Calibri" w:hAnsi="Calibri" w:eastAsia="ＭＳ ゴシック" w:cs="Times New Roman" w:asciiTheme="majorAscii" w:hAnsiTheme="majorAscii" w:eastAsiaTheme="majorEastAsia" w:cstheme="majorBidi"/>
          <w:sz w:val="20"/>
          <w:szCs w:val="20"/>
        </w:rPr>
      </w:pPr>
      <w:r w:rsidRPr="2F7ED29F" w:rsidR="2F7ED29F">
        <w:rPr>
          <w:rFonts w:ascii="Calibri" w:hAnsi="Calibri" w:eastAsia="ＭＳ ゴシック" w:cs="Times New Roman" w:asciiTheme="majorAscii" w:hAnsiTheme="majorAscii" w:eastAsiaTheme="majorEastAsia" w:cstheme="majorBidi"/>
          <w:sz w:val="20"/>
          <w:szCs w:val="20"/>
        </w:rPr>
        <w:t>Cnbc.com : OpenAI’s first data center in $500 billion Stargate project is open in Texas, with sites coming in New Mexico and Ohio</w:t>
      </w:r>
    </w:p>
    <w:p w:rsidR="61ABA704" w:rsidP="2F7ED29F" w:rsidRDefault="61ABA704" w14:paraId="1132D70C" w14:textId="1D9838A3" w14:noSpellErr="1">
      <w:pPr>
        <w:pStyle w:val="BodyText"/>
        <w:numPr>
          <w:ilvl w:val="0"/>
          <w:numId w:val="1"/>
        </w:numPr>
        <w:jc w:val="both"/>
        <w:rPr>
          <w:rFonts w:ascii="Calibri" w:hAnsi="Calibri" w:eastAsia="ＭＳ ゴシック" w:cs="Times New Roman" w:asciiTheme="majorAscii" w:hAnsiTheme="majorAscii" w:eastAsiaTheme="majorEastAsia" w:cstheme="majorBidi"/>
          <w:sz w:val="20"/>
          <w:szCs w:val="20"/>
        </w:rPr>
      </w:pPr>
      <w:r w:rsidRPr="2F7ED29F" w:rsidR="2F7ED29F">
        <w:rPr>
          <w:rFonts w:ascii="Calibri" w:hAnsi="Calibri" w:eastAsia="ＭＳ ゴシック" w:cs="Times New Roman" w:asciiTheme="majorAscii" w:hAnsiTheme="majorAscii" w:eastAsiaTheme="majorEastAsia" w:cstheme="majorBidi"/>
          <w:sz w:val="20"/>
          <w:szCs w:val="20"/>
        </w:rPr>
        <w:t xml:space="preserve">Cnbc.com: </w:t>
      </w:r>
      <w:hyperlink r:id="R72b3b0c2b50243a3">
        <w:r w:rsidRPr="2F7ED29F" w:rsidR="2F7ED29F">
          <w:rPr>
            <w:rStyle w:val="Hyperlink"/>
            <w:rFonts w:ascii="Calibri" w:hAnsi="Calibri" w:eastAsia="ＭＳ ゴシック" w:cs="Times New Roman" w:asciiTheme="majorAscii" w:hAnsiTheme="majorAscii" w:eastAsiaTheme="majorEastAsia" w:cstheme="majorBidi"/>
            <w:sz w:val="20"/>
            <w:szCs w:val="20"/>
          </w:rPr>
          <w:t xml:space="preserve">water ai mega </w:t>
        </w:r>
        <w:r w:rsidRPr="2F7ED29F" w:rsidR="2F7ED29F">
          <w:rPr>
            <w:rStyle w:val="Hyperlink"/>
            <w:rFonts w:ascii="Calibri" w:hAnsi="Calibri" w:eastAsia="ＭＳ ゴシック" w:cs="Times New Roman" w:asciiTheme="majorAscii" w:hAnsiTheme="majorAscii" w:eastAsiaTheme="majorEastAsia" w:cstheme="majorBidi"/>
            <w:sz w:val="20"/>
            <w:szCs w:val="20"/>
          </w:rPr>
          <w:t>projetcs</w:t>
        </w:r>
        <w:r w:rsidRPr="2F7ED29F" w:rsidR="2F7ED29F">
          <w:rPr>
            <w:rStyle w:val="Hyperlink"/>
            <w:rFonts w:ascii="Calibri" w:hAnsi="Calibri" w:eastAsia="ＭＳ ゴシック" w:cs="Times New Roman" w:asciiTheme="majorAscii" w:hAnsiTheme="majorAscii" w:eastAsiaTheme="majorEastAsia" w:cstheme="majorBidi"/>
            <w:sz w:val="20"/>
            <w:szCs w:val="20"/>
          </w:rPr>
          <w:t xml:space="preserve"> raise alarm in some of </w:t>
        </w:r>
        <w:r w:rsidRPr="2F7ED29F" w:rsidR="2F7ED29F">
          <w:rPr>
            <w:rStyle w:val="Hyperlink"/>
            <w:rFonts w:ascii="Calibri" w:hAnsi="Calibri" w:eastAsia="ＭＳ ゴシック" w:cs="Times New Roman" w:asciiTheme="majorAscii" w:hAnsiTheme="majorAscii" w:eastAsiaTheme="majorEastAsia" w:cstheme="majorBidi"/>
            <w:sz w:val="20"/>
            <w:szCs w:val="20"/>
          </w:rPr>
          <w:t>europes</w:t>
        </w:r>
        <w:r w:rsidRPr="2F7ED29F" w:rsidR="2F7ED29F">
          <w:rPr>
            <w:rStyle w:val="Hyperlink"/>
            <w:rFonts w:ascii="Calibri" w:hAnsi="Calibri" w:eastAsia="ＭＳ ゴシック" w:cs="Times New Roman" w:asciiTheme="majorAscii" w:hAnsiTheme="majorAscii" w:eastAsiaTheme="majorEastAsia" w:cstheme="majorBidi"/>
            <w:sz w:val="20"/>
            <w:szCs w:val="20"/>
          </w:rPr>
          <w:t xml:space="preserve"> driest regions</w:t>
        </w:r>
      </w:hyperlink>
    </w:p>
    <w:p w:rsidR="61ABA704" w:rsidP="2F7ED29F" w:rsidRDefault="61ABA704" w14:paraId="293AC141" w14:textId="2A9743EE" w14:noSpellErr="1">
      <w:pPr>
        <w:pStyle w:val="BodyText"/>
        <w:numPr>
          <w:ilvl w:val="0"/>
          <w:numId w:val="1"/>
        </w:numPr>
        <w:jc w:val="both"/>
        <w:rPr>
          <w:rFonts w:ascii="Calibri" w:hAnsi="Calibri" w:eastAsia="ＭＳ ゴシック" w:cs="Times New Roman" w:asciiTheme="majorAscii" w:hAnsiTheme="majorAscii" w:eastAsiaTheme="majorEastAsia" w:cstheme="majorBidi"/>
          <w:sz w:val="20"/>
          <w:szCs w:val="20"/>
        </w:rPr>
      </w:pPr>
      <w:r w:rsidRPr="2F7ED29F" w:rsidR="2F7ED29F">
        <w:rPr>
          <w:rFonts w:ascii="Calibri" w:hAnsi="Calibri" w:eastAsia="ＭＳ ゴシック" w:cs="Times New Roman" w:asciiTheme="majorAscii" w:hAnsiTheme="majorAscii" w:eastAsiaTheme="majorEastAsia" w:cstheme="majorBidi"/>
          <w:sz w:val="20"/>
          <w:szCs w:val="20"/>
        </w:rPr>
        <w:t xml:space="preserve">BBC: </w:t>
      </w:r>
      <w:hyperlink r:id="R9f3ed12e9fcf470e">
        <w:r w:rsidRPr="2F7ED29F" w:rsidR="2F7ED29F">
          <w:rPr>
            <w:rStyle w:val="Hyperlink"/>
            <w:rFonts w:ascii="Calibri" w:hAnsi="Calibri" w:eastAsia="ＭＳ ゴシック" w:cs="Times New Roman" w:asciiTheme="majorAscii" w:hAnsiTheme="majorAscii" w:eastAsiaTheme="majorEastAsia" w:cstheme="majorBidi"/>
            <w:sz w:val="20"/>
            <w:szCs w:val="20"/>
          </w:rPr>
          <w:t xml:space="preserve">I can't drink the water' - life next to a US data </w:t>
        </w:r>
        <w:r w:rsidRPr="2F7ED29F" w:rsidR="2F7ED29F">
          <w:rPr>
            <w:rStyle w:val="Hyperlink"/>
            <w:rFonts w:ascii="Calibri" w:hAnsi="Calibri" w:eastAsia="ＭＳ ゴシック" w:cs="Times New Roman" w:asciiTheme="majorAscii" w:hAnsiTheme="majorAscii" w:eastAsiaTheme="majorEastAsia" w:cstheme="majorBidi"/>
            <w:sz w:val="20"/>
            <w:szCs w:val="20"/>
          </w:rPr>
          <w:t>centre</w:t>
        </w:r>
      </w:hyperlink>
    </w:p>
    <w:p w:rsidR="61ABA704" w:rsidP="2F7ED29F" w:rsidRDefault="61ABA704" w14:paraId="4005A20C" w14:textId="5000D3F8" w14:noSpellErr="1">
      <w:pPr>
        <w:pStyle w:val="BodyText"/>
        <w:numPr>
          <w:ilvl w:val="0"/>
          <w:numId w:val="1"/>
        </w:numPr>
        <w:jc w:val="both"/>
        <w:rPr>
          <w:rFonts w:ascii="Calibri" w:hAnsi="Calibri" w:eastAsia="ＭＳ ゴシック" w:cs="Times New Roman" w:asciiTheme="majorAscii" w:hAnsiTheme="majorAscii" w:eastAsiaTheme="majorEastAsia" w:cstheme="majorBidi"/>
          <w:sz w:val="20"/>
          <w:szCs w:val="20"/>
        </w:rPr>
      </w:pPr>
      <w:r w:rsidRPr="2F7ED29F" w:rsidR="2F7ED29F">
        <w:rPr>
          <w:rFonts w:ascii="Calibri" w:hAnsi="Calibri" w:eastAsia="ＭＳ ゴシック" w:cs="Times New Roman" w:asciiTheme="majorAscii" w:hAnsiTheme="majorAscii" w:eastAsiaTheme="majorEastAsia" w:cstheme="majorBidi"/>
          <w:sz w:val="20"/>
          <w:szCs w:val="20"/>
        </w:rPr>
        <w:t>AKCP: The Thirsty Servers: The Truth About Water Footprint of Data Centers</w:t>
      </w:r>
    </w:p>
    <w:p w:rsidR="61ABA704" w:rsidP="2F7ED29F" w:rsidRDefault="61ABA704" w14:paraId="460A555B" w14:textId="30F8BA11">
      <w:pPr>
        <w:pStyle w:val="BodyText"/>
        <w:numPr>
          <w:ilvl w:val="0"/>
          <w:numId w:val="1"/>
        </w:numPr>
        <w:spacing w:line="259" w:lineRule="auto"/>
        <w:jc w:val="both"/>
        <w:rPr>
          <w:rFonts w:ascii="Calibri" w:hAnsi="Calibri" w:eastAsia="ＭＳ ゴシック" w:cs="Times New Roman" w:asciiTheme="majorAscii" w:hAnsiTheme="majorAscii" w:eastAsiaTheme="majorEastAsia" w:cstheme="majorBidi"/>
          <w:sz w:val="20"/>
          <w:szCs w:val="20"/>
        </w:rPr>
      </w:pPr>
      <w:r w:rsidRPr="2F7ED29F" w:rsidR="2F7ED29F">
        <w:rPr>
          <w:rFonts w:ascii="Calibri" w:hAnsi="Calibri" w:eastAsia="ＭＳ ゴシック" w:cs="Times New Roman" w:asciiTheme="majorAscii" w:hAnsiTheme="majorAscii" w:eastAsiaTheme="majorEastAsia" w:cstheme="majorBidi"/>
          <w:sz w:val="20"/>
          <w:szCs w:val="20"/>
        </w:rPr>
        <w:t>BBC :</w:t>
      </w:r>
      <w:r w:rsidRPr="2F7ED29F" w:rsidR="2F7ED29F">
        <w:rPr>
          <w:rFonts w:ascii="Calibri" w:hAnsi="Calibri" w:eastAsia="ＭＳ ゴシック" w:cs="Times New Roman" w:asciiTheme="majorAscii" w:hAnsiTheme="majorAscii" w:eastAsiaTheme="majorEastAsia" w:cstheme="majorBidi"/>
          <w:sz w:val="20"/>
          <w:szCs w:val="20"/>
        </w:rPr>
        <w:t xml:space="preserve"> Scottish data </w:t>
      </w:r>
      <w:r w:rsidRPr="2F7ED29F" w:rsidR="2F7ED29F">
        <w:rPr>
          <w:rFonts w:ascii="Calibri" w:hAnsi="Calibri" w:eastAsia="ＭＳ ゴシック" w:cs="Times New Roman" w:asciiTheme="majorAscii" w:hAnsiTheme="majorAscii" w:eastAsiaTheme="majorEastAsia" w:cstheme="majorBidi"/>
          <w:sz w:val="20"/>
          <w:szCs w:val="20"/>
        </w:rPr>
        <w:t>centres</w:t>
      </w:r>
      <w:r w:rsidRPr="2F7ED29F" w:rsidR="2F7ED29F">
        <w:rPr>
          <w:rFonts w:ascii="Calibri" w:hAnsi="Calibri" w:eastAsia="ＭＳ ゴシック" w:cs="Times New Roman" w:asciiTheme="majorAscii" w:hAnsiTheme="majorAscii" w:eastAsiaTheme="majorEastAsia" w:cstheme="majorBidi"/>
          <w:sz w:val="20"/>
          <w:szCs w:val="20"/>
        </w:rPr>
        <w:t xml:space="preserve"> powering AI already using enough water to fill 27 million bottles a year</w:t>
      </w:r>
    </w:p>
    <w:p w:rsidR="3E2DD009" w:rsidP="2F7ED29F" w:rsidRDefault="3E2DD009" w14:paraId="314777C0" w14:textId="7EC898EF" w14:noSpellErr="1">
      <w:pPr>
        <w:pStyle w:val="BodyText"/>
        <w:numPr>
          <w:ilvl w:val="0"/>
          <w:numId w:val="1"/>
        </w:numPr>
        <w:spacing w:line="259" w:lineRule="auto"/>
        <w:jc w:val="both"/>
        <w:rPr>
          <w:rFonts w:ascii="Calibri" w:hAnsi="Calibri" w:eastAsia="ＭＳ ゴシック" w:cs="Times New Roman" w:asciiTheme="majorAscii" w:hAnsiTheme="majorAscii" w:eastAsiaTheme="majorEastAsia" w:cstheme="majorBidi"/>
          <w:sz w:val="20"/>
          <w:szCs w:val="20"/>
        </w:rPr>
      </w:pPr>
      <w:r w:rsidRPr="2F7ED29F" w:rsidR="2F7ED29F">
        <w:rPr>
          <w:rFonts w:ascii="Calibri" w:hAnsi="Calibri" w:eastAsia="ＭＳ ゴシック" w:cs="Times New Roman" w:asciiTheme="majorAscii" w:hAnsiTheme="majorAscii" w:eastAsiaTheme="majorEastAsia" w:cstheme="majorBidi"/>
          <w:sz w:val="20"/>
          <w:szCs w:val="20"/>
        </w:rPr>
        <w:t>Tom’s Hardware (2025) — “ChatGPT 5 power consumption could be as much as eight times higher than GPT-4”.</w:t>
      </w:r>
    </w:p>
    <w:p w:rsidR="41BE1CF7" w:rsidP="2F7ED29F" w:rsidRDefault="41BE1CF7" w14:paraId="17BA4CE4" w14:textId="28077C17">
      <w:pPr>
        <w:pStyle w:val="BodyText"/>
        <w:numPr>
          <w:ilvl w:val="0"/>
          <w:numId w:val="1"/>
        </w:numPr>
        <w:spacing w:line="259" w:lineRule="auto"/>
        <w:jc w:val="both"/>
        <w:rPr>
          <w:rFonts w:ascii="Calibri" w:hAnsi="Calibri" w:eastAsia="ＭＳ ゴシック" w:cs="Times New Roman" w:asciiTheme="majorAscii" w:hAnsiTheme="majorAscii" w:eastAsiaTheme="majorEastAsia" w:cstheme="majorBidi"/>
          <w:sz w:val="20"/>
          <w:szCs w:val="20"/>
        </w:rPr>
      </w:pPr>
      <w:r w:rsidRPr="2F7ED29F" w:rsidR="2F7ED29F">
        <w:rPr>
          <w:rFonts w:ascii="Calibri" w:hAnsi="Calibri" w:eastAsia="ＭＳ ゴシック" w:cs="Times New Roman" w:asciiTheme="majorAscii" w:hAnsiTheme="majorAscii" w:eastAsiaTheme="majorEastAsia" w:cstheme="majorBidi"/>
          <w:sz w:val="20"/>
          <w:szCs w:val="20"/>
        </w:rPr>
        <w:t>Digitimes</w:t>
      </w:r>
      <w:r w:rsidRPr="2F7ED29F" w:rsidR="2F7ED29F">
        <w:rPr>
          <w:rFonts w:ascii="Calibri" w:hAnsi="Calibri" w:eastAsia="ＭＳ ゴシック" w:cs="Times New Roman" w:asciiTheme="majorAscii" w:hAnsiTheme="majorAscii" w:eastAsiaTheme="majorEastAsia" w:cstheme="majorBidi"/>
          <w:sz w:val="20"/>
          <w:szCs w:val="20"/>
        </w:rPr>
        <w:t xml:space="preserve"> (2025) — “OpenAI's GPT-5 consumes over eight times the power of GPT-4”.</w:t>
      </w:r>
    </w:p>
    <w:p w:rsidR="3E2DD009" w:rsidP="2F7ED29F" w:rsidRDefault="3E2DD009" w14:paraId="5EE6511C" w14:textId="7220043A" w14:noSpellErr="1">
      <w:pPr>
        <w:pStyle w:val="BodyText"/>
        <w:numPr>
          <w:ilvl w:val="0"/>
          <w:numId w:val="1"/>
        </w:numPr>
        <w:spacing w:line="259" w:lineRule="auto"/>
        <w:jc w:val="both"/>
        <w:rPr>
          <w:rFonts w:ascii="Calibri" w:hAnsi="Calibri" w:eastAsia="ＭＳ ゴシック" w:cs="Times New Roman" w:asciiTheme="majorAscii" w:hAnsiTheme="majorAscii" w:eastAsiaTheme="majorEastAsia" w:cstheme="majorBidi"/>
          <w:sz w:val="20"/>
          <w:szCs w:val="20"/>
        </w:rPr>
      </w:pPr>
      <w:r w:rsidRPr="2F7ED29F" w:rsidR="2F7ED29F">
        <w:rPr>
          <w:rFonts w:ascii="Calibri" w:hAnsi="Calibri" w:eastAsia="ＭＳ ゴシック" w:cs="Times New Roman" w:asciiTheme="majorAscii" w:hAnsiTheme="majorAscii" w:eastAsiaTheme="majorEastAsia" w:cstheme="majorBidi"/>
          <w:sz w:val="20"/>
          <w:szCs w:val="20"/>
        </w:rPr>
        <w:t>Nature (2025) — “Making AI Less 'Thirsty'”; MIT Technology Review (2023) — “Making an image with generative AI uses as much energy as charging your phone”.</w:t>
      </w:r>
    </w:p>
    <w:p w:rsidR="3E2DD009" w:rsidP="2F7ED29F" w:rsidRDefault="3E2DD009" w14:paraId="75DB2CB3" w14:textId="50F26596">
      <w:pPr>
        <w:pStyle w:val="BodyText"/>
        <w:numPr>
          <w:ilvl w:val="0"/>
          <w:numId w:val="1"/>
        </w:numPr>
        <w:spacing w:line="259" w:lineRule="auto"/>
        <w:jc w:val="both"/>
        <w:rPr>
          <w:rFonts w:ascii="Calibri" w:hAnsi="Calibri" w:eastAsia="ＭＳ ゴシック" w:cs="Times New Roman" w:asciiTheme="majorAscii" w:hAnsiTheme="majorAscii" w:eastAsiaTheme="majorEastAsia" w:cstheme="majorBidi"/>
          <w:sz w:val="20"/>
          <w:szCs w:val="20"/>
        </w:rPr>
      </w:pPr>
      <w:r w:rsidRPr="2F7ED29F" w:rsidR="2F7ED29F">
        <w:rPr>
          <w:rFonts w:ascii="Calibri" w:hAnsi="Calibri" w:eastAsia="ＭＳ ゴシック" w:cs="Times New Roman" w:asciiTheme="majorAscii" w:hAnsiTheme="majorAscii" w:eastAsiaTheme="majorEastAsia" w:cstheme="majorBidi"/>
          <w:sz w:val="20"/>
          <w:szCs w:val="20"/>
        </w:rPr>
        <w:t xml:space="preserve">Meta Water Stewardship Report (2024); </w:t>
      </w:r>
      <w:r w:rsidRPr="2F7ED29F" w:rsidR="2F7ED29F">
        <w:rPr>
          <w:rFonts w:ascii="Calibri" w:hAnsi="Calibri" w:eastAsia="ＭＳ ゴシック" w:cs="Times New Roman" w:asciiTheme="majorAscii" w:hAnsiTheme="majorAscii" w:eastAsiaTheme="majorEastAsia" w:cstheme="majorBidi"/>
          <w:sz w:val="20"/>
          <w:szCs w:val="20"/>
        </w:rPr>
        <w:t>DataCenterKnowledge</w:t>
      </w:r>
      <w:r w:rsidRPr="2F7ED29F" w:rsidR="2F7ED29F">
        <w:rPr>
          <w:rFonts w:ascii="Calibri" w:hAnsi="Calibri" w:eastAsia="ＭＳ ゴシック" w:cs="Times New Roman" w:asciiTheme="majorAscii" w:hAnsiTheme="majorAscii" w:eastAsiaTheme="majorEastAsia" w:cstheme="majorBidi"/>
          <w:sz w:val="20"/>
          <w:szCs w:val="20"/>
        </w:rPr>
        <w:t xml:space="preserve"> (2025); EESI (2025) “Data Centers and Water Consumption”.</w:t>
      </w:r>
    </w:p>
    <w:p w:rsidR="4A16A57C" w:rsidP="2F7ED29F" w:rsidRDefault="4A16A57C" w14:paraId="67975965" w14:textId="0582939D">
      <w:pPr>
        <w:pStyle w:val="BodyText"/>
        <w:numPr>
          <w:ilvl w:val="0"/>
          <w:numId w:val="1"/>
        </w:numPr>
        <w:spacing w:line="259" w:lineRule="auto"/>
        <w:jc w:val="both"/>
        <w:rPr>
          <w:rFonts w:ascii="Calibri" w:hAnsi="Calibri" w:eastAsia="ＭＳ ゴシック" w:cs="Times New Roman" w:asciiTheme="majorAscii" w:hAnsiTheme="majorAscii" w:eastAsiaTheme="majorEastAsia" w:cstheme="majorBidi"/>
          <w:sz w:val="20"/>
          <w:szCs w:val="20"/>
        </w:rPr>
      </w:pPr>
      <w:r w:rsidRPr="2F7ED29F" w:rsidR="2F7ED29F">
        <w:rPr>
          <w:rFonts w:ascii="Calibri" w:hAnsi="Calibri" w:eastAsia="ＭＳ ゴシック" w:cs="Times New Roman" w:asciiTheme="majorAscii" w:hAnsiTheme="majorAscii" w:eastAsiaTheme="majorEastAsia" w:cstheme="majorBidi"/>
          <w:sz w:val="20"/>
          <w:szCs w:val="20"/>
        </w:rPr>
        <w:t xml:space="preserve"> </w:t>
      </w:r>
      <w:r w:rsidRPr="2F7ED29F" w:rsidR="2F7ED29F">
        <w:rPr>
          <w:rFonts w:ascii="Calibri" w:hAnsi="Calibri" w:eastAsia="ＭＳ ゴシック" w:cs="Times New Roman" w:asciiTheme="majorAscii" w:hAnsiTheme="majorAscii" w:eastAsiaTheme="majorEastAsia" w:cstheme="majorBidi"/>
          <w:sz w:val="20"/>
          <w:szCs w:val="20"/>
        </w:rPr>
        <w:t xml:space="preserve">Equinix Sustainability Blog (2024) — “How Data Centers Use Water”; rapports de </w:t>
      </w:r>
      <w:r w:rsidRPr="2F7ED29F" w:rsidR="2F7ED29F">
        <w:rPr>
          <w:rFonts w:ascii="Calibri" w:hAnsi="Calibri" w:eastAsia="ＭＳ ゴシック" w:cs="Times New Roman" w:asciiTheme="majorAscii" w:hAnsiTheme="majorAscii" w:eastAsiaTheme="majorEastAsia" w:cstheme="majorBidi"/>
          <w:sz w:val="20"/>
          <w:szCs w:val="20"/>
        </w:rPr>
        <w:t>marché</w:t>
      </w:r>
      <w:r w:rsidRPr="2F7ED29F" w:rsidR="2F7ED29F">
        <w:rPr>
          <w:rFonts w:ascii="Calibri" w:hAnsi="Calibri" w:eastAsia="ＭＳ ゴシック" w:cs="Times New Roman" w:asciiTheme="majorAscii" w:hAnsiTheme="majorAscii" w:eastAsiaTheme="majorEastAsia" w:cstheme="majorBidi"/>
          <w:sz w:val="20"/>
          <w:szCs w:val="20"/>
        </w:rPr>
        <w:t xml:space="preserve"> cooling.</w:t>
      </w:r>
    </w:p>
    <w:p w:rsidR="0EE0B58E" w:rsidP="2F7ED29F" w:rsidRDefault="0EE0B58E" w14:paraId="6986AA47" w14:textId="7FF8B270" w14:noSpellErr="1">
      <w:pPr>
        <w:pStyle w:val="BodyText"/>
        <w:numPr>
          <w:ilvl w:val="0"/>
          <w:numId w:val="1"/>
        </w:numPr>
        <w:spacing w:line="259" w:lineRule="auto"/>
        <w:jc w:val="both"/>
        <w:rPr>
          <w:rFonts w:ascii="Calibri" w:hAnsi="Calibri" w:eastAsia="ＭＳ ゴシック" w:cs="Times New Roman" w:asciiTheme="majorAscii" w:hAnsiTheme="majorAscii" w:eastAsiaTheme="majorEastAsia" w:cstheme="majorBidi"/>
        </w:rPr>
      </w:pPr>
      <w:r w:rsidRPr="2F7ED29F" w:rsidR="2F7ED29F">
        <w:rPr>
          <w:rFonts w:ascii="Calibri" w:hAnsi="Calibri" w:eastAsia="ＭＳ ゴシック" w:cs="Times New Roman" w:asciiTheme="majorAscii" w:hAnsiTheme="majorAscii" w:eastAsiaTheme="majorEastAsia" w:cstheme="majorBidi"/>
          <w:sz w:val="20"/>
          <w:szCs w:val="20"/>
        </w:rPr>
        <w:t xml:space="preserve"> </w:t>
      </w:r>
      <w:r w:rsidRPr="2F7ED29F" w:rsidR="2F7ED29F">
        <w:rPr>
          <w:rFonts w:ascii="Calibri" w:hAnsi="Calibri" w:eastAsia="ＭＳ ゴシック" w:cs="Times New Roman" w:asciiTheme="majorAscii" w:hAnsiTheme="majorAscii" w:eastAsiaTheme="majorEastAsia" w:cstheme="majorBidi"/>
          <w:sz w:val="20"/>
          <w:szCs w:val="20"/>
        </w:rPr>
        <w:t>McKinsey Digital | Gartner | Gallup “AI in the workplace: A report for 2025”; “AI Use at Work Has Nearly Doubled in Two Years”.</w:t>
      </w:r>
    </w:p>
    <w:p w:rsidR="711D860F" w:rsidP="2F7ED29F" w:rsidRDefault="711D860F" w14:paraId="32DB460A" w14:textId="1A4B46FD" w14:noSpellErr="1">
      <w:pPr>
        <w:pStyle w:val="BodyText"/>
        <w:numPr>
          <w:ilvl w:val="0"/>
          <w:numId w:val="1"/>
        </w:numPr>
        <w:spacing w:line="259" w:lineRule="auto"/>
        <w:jc w:val="both"/>
        <w:rPr>
          <w:rFonts w:ascii="Calibri" w:hAnsi="Calibri" w:eastAsia="ＭＳ ゴシック" w:cs="Times New Roman" w:asciiTheme="majorAscii" w:hAnsiTheme="majorAscii" w:eastAsiaTheme="majorEastAsia" w:cstheme="majorBidi"/>
          <w:sz w:val="20"/>
          <w:szCs w:val="20"/>
        </w:rPr>
      </w:pPr>
      <w:r w:rsidRPr="2F7ED29F" w:rsidR="2F7ED29F">
        <w:rPr>
          <w:rFonts w:ascii="Calibri" w:hAnsi="Calibri" w:eastAsia="ＭＳ ゴシック" w:cs="Times New Roman" w:asciiTheme="majorAscii" w:hAnsiTheme="majorAscii" w:eastAsiaTheme="majorEastAsia" w:cstheme="majorBidi"/>
          <w:sz w:val="20"/>
          <w:szCs w:val="20"/>
        </w:rPr>
        <w:t xml:space="preserve"> </w:t>
      </w:r>
      <w:r w:rsidRPr="2F7ED29F" w:rsidR="2F7ED29F">
        <w:rPr>
          <w:rFonts w:ascii="Calibri" w:hAnsi="Calibri" w:eastAsia="ＭＳ ゴシック" w:cs="Times New Roman" w:asciiTheme="majorAscii" w:hAnsiTheme="majorAscii" w:eastAsiaTheme="majorEastAsia" w:cstheme="majorBidi"/>
          <w:sz w:val="20"/>
          <w:szCs w:val="20"/>
        </w:rPr>
        <w:t>Li et al. (2023), arXiv:2304.03271 — “Making AI Less 'Thirsty'”.</w:t>
      </w:r>
    </w:p>
    <w:p w:rsidR="2E905868" w:rsidP="2F7ED29F" w:rsidRDefault="2E905868" w14:paraId="660910D0" w14:textId="57031CED" w14:noSpellErr="1">
      <w:pPr>
        <w:pStyle w:val="BodyText"/>
        <w:numPr>
          <w:ilvl w:val="0"/>
          <w:numId w:val="1"/>
        </w:numPr>
        <w:spacing w:line="259" w:lineRule="auto"/>
        <w:jc w:val="both"/>
        <w:rPr>
          <w:rFonts w:ascii="Calibri" w:hAnsi="Calibri" w:eastAsia="ＭＳ ゴシック" w:cs="Times New Roman" w:asciiTheme="majorAscii" w:hAnsiTheme="majorAscii" w:eastAsiaTheme="majorEastAsia" w:cstheme="majorBidi"/>
          <w:sz w:val="20"/>
          <w:szCs w:val="20"/>
        </w:rPr>
      </w:pPr>
      <w:r w:rsidRPr="2F7ED29F" w:rsidR="2F7ED29F">
        <w:rPr>
          <w:rFonts w:ascii="Calibri" w:hAnsi="Calibri" w:eastAsia="ＭＳ ゴシック" w:cs="Times New Roman" w:asciiTheme="majorAscii" w:hAnsiTheme="majorAscii" w:eastAsiaTheme="majorEastAsia" w:cstheme="majorBidi"/>
          <w:sz w:val="20"/>
          <w:szCs w:val="20"/>
        </w:rPr>
        <w:t xml:space="preserve"> </w:t>
      </w:r>
      <w:r w:rsidRPr="2F7ED29F" w:rsidR="2F7ED29F">
        <w:rPr>
          <w:rFonts w:ascii="Calibri" w:hAnsi="Calibri" w:eastAsia="ＭＳ ゴシック" w:cs="Times New Roman" w:asciiTheme="majorAscii" w:hAnsiTheme="majorAscii" w:eastAsiaTheme="majorEastAsia" w:cstheme="majorBidi"/>
          <w:sz w:val="20"/>
          <w:szCs w:val="20"/>
        </w:rPr>
        <w:t>Data Center Water Usage: A Comprehensive Guide (2024).</w:t>
      </w:r>
    </w:p>
    <w:p w:rsidR="15C926B6" w:rsidP="2F7ED29F" w:rsidRDefault="15C926B6" w14:paraId="4C724994" w14:textId="7FBF32A2" w14:noSpellErr="1">
      <w:pPr>
        <w:pStyle w:val="BodyText"/>
        <w:numPr>
          <w:ilvl w:val="0"/>
          <w:numId w:val="1"/>
        </w:numPr>
        <w:spacing w:line="259" w:lineRule="auto"/>
        <w:jc w:val="both"/>
        <w:rPr>
          <w:rFonts w:ascii="Calibri" w:hAnsi="Calibri" w:eastAsia="ＭＳ ゴシック" w:cs="Times New Roman" w:asciiTheme="majorAscii" w:hAnsiTheme="majorAscii" w:eastAsiaTheme="majorEastAsia" w:cstheme="majorBidi"/>
          <w:sz w:val="20"/>
          <w:szCs w:val="20"/>
        </w:rPr>
      </w:pPr>
      <w:r w:rsidRPr="2F7ED29F" w:rsidR="2F7ED29F">
        <w:rPr>
          <w:rFonts w:ascii="Calibri" w:hAnsi="Calibri" w:eastAsia="ＭＳ ゴシック" w:cs="Times New Roman" w:asciiTheme="majorAscii" w:hAnsiTheme="majorAscii" w:eastAsiaTheme="majorEastAsia" w:cstheme="majorBidi"/>
          <w:sz w:val="20"/>
          <w:szCs w:val="20"/>
        </w:rPr>
        <w:t xml:space="preserve"> </w:t>
      </w:r>
      <w:r w:rsidRPr="2F7ED29F" w:rsidR="2F7ED29F">
        <w:rPr>
          <w:rFonts w:ascii="Calibri" w:hAnsi="Calibri" w:eastAsia="ＭＳ ゴシック" w:cs="Times New Roman" w:asciiTheme="majorAscii" w:hAnsiTheme="majorAscii" w:eastAsiaTheme="majorEastAsia" w:cstheme="majorBidi"/>
          <w:sz w:val="20"/>
          <w:szCs w:val="20"/>
        </w:rPr>
        <w:t>Sustainability by Numbers (2025) — “What's the carbon footprint of using ChatGPT?”.</w:t>
      </w:r>
    </w:p>
    <w:p w:rsidR="4BB8E641" w:rsidP="2F7ED29F" w:rsidRDefault="4BB8E641" w14:paraId="233C7853" w14:textId="0E9CE282" w14:noSpellErr="1">
      <w:pPr>
        <w:pStyle w:val="BodyText"/>
        <w:numPr>
          <w:ilvl w:val="0"/>
          <w:numId w:val="1"/>
        </w:numPr>
        <w:spacing w:line="259" w:lineRule="auto"/>
        <w:jc w:val="both"/>
        <w:rPr>
          <w:rFonts w:ascii="Calibri" w:hAnsi="Calibri" w:eastAsia="ＭＳ ゴシック" w:cs="Times New Roman" w:asciiTheme="majorAscii" w:hAnsiTheme="majorAscii" w:eastAsiaTheme="majorEastAsia" w:cstheme="majorBidi"/>
          <w:sz w:val="20"/>
          <w:szCs w:val="20"/>
        </w:rPr>
      </w:pPr>
      <w:r w:rsidRPr="2F7ED29F" w:rsidR="2F7ED29F">
        <w:rPr>
          <w:rFonts w:ascii="Calibri" w:hAnsi="Calibri" w:eastAsia="ＭＳ ゴシック" w:cs="Times New Roman" w:asciiTheme="majorAscii" w:hAnsiTheme="majorAscii" w:eastAsiaTheme="majorEastAsia" w:cstheme="majorBidi"/>
          <w:sz w:val="20"/>
          <w:szCs w:val="20"/>
        </w:rPr>
        <w:t xml:space="preserve"> </w:t>
      </w:r>
      <w:r w:rsidRPr="2F7ED29F" w:rsidR="2F7ED29F">
        <w:rPr>
          <w:rFonts w:ascii="Calibri" w:hAnsi="Calibri" w:eastAsia="ＭＳ ゴシック" w:cs="Times New Roman" w:asciiTheme="majorAscii" w:hAnsiTheme="majorAscii" w:eastAsiaTheme="majorEastAsia" w:cstheme="majorBidi"/>
          <w:sz w:val="20"/>
          <w:szCs w:val="20"/>
        </w:rPr>
        <w:t>Smartly.ai (2025) — “The carbon footprint of ChatGPT”.</w:t>
      </w:r>
    </w:p>
    <w:p w:rsidR="3E2DD009" w:rsidP="2F7ED29F" w:rsidRDefault="3E2DD009" w14:paraId="401215E3" w14:textId="6D6F4444" w14:noSpellErr="1">
      <w:pPr>
        <w:pStyle w:val="BodyText"/>
        <w:numPr>
          <w:ilvl w:val="0"/>
          <w:numId w:val="1"/>
        </w:numPr>
        <w:spacing w:line="259" w:lineRule="auto"/>
        <w:jc w:val="both"/>
        <w:rPr>
          <w:rFonts w:ascii="Calibri" w:hAnsi="Calibri" w:eastAsia="ＭＳ ゴシック" w:cs="Times New Roman" w:asciiTheme="majorAscii" w:hAnsiTheme="majorAscii" w:eastAsiaTheme="majorEastAsia" w:cstheme="majorBidi"/>
          <w:sz w:val="20"/>
          <w:szCs w:val="20"/>
        </w:rPr>
      </w:pPr>
      <w:r w:rsidRPr="2F7ED29F" w:rsidR="2F7ED29F">
        <w:rPr>
          <w:rFonts w:ascii="Calibri" w:hAnsi="Calibri" w:eastAsia="ＭＳ ゴシック" w:cs="Times New Roman" w:asciiTheme="majorAscii" w:hAnsiTheme="majorAscii" w:eastAsiaTheme="majorEastAsia" w:cstheme="majorBidi"/>
          <w:sz w:val="20"/>
          <w:szCs w:val="20"/>
        </w:rPr>
        <w:t>AI Insight Talks (2025) — “GPT-5 Energy Efficiency vs GPT-4: AI’s Green Leap Forward”.</w:t>
      </w:r>
    </w:p>
    <w:p w:rsidR="3E2DD009" w:rsidP="2F7ED29F" w:rsidRDefault="3E2DD009" w14:paraId="70F3CE1A" w14:textId="0C789D1A">
      <w:pPr>
        <w:pStyle w:val="BodyText"/>
        <w:numPr>
          <w:ilvl w:val="0"/>
          <w:numId w:val="1"/>
        </w:numPr>
        <w:spacing w:line="259" w:lineRule="auto"/>
        <w:jc w:val="both"/>
        <w:rPr>
          <w:rFonts w:ascii="Calibri" w:hAnsi="Calibri" w:eastAsia="ＭＳ ゴシック" w:cs="Times New Roman" w:asciiTheme="majorAscii" w:hAnsiTheme="majorAscii" w:eastAsiaTheme="majorEastAsia" w:cstheme="majorBidi"/>
          <w:sz w:val="20"/>
          <w:szCs w:val="20"/>
        </w:rPr>
      </w:pPr>
      <w:r w:rsidRPr="2F7ED29F" w:rsidR="2F7ED29F">
        <w:rPr>
          <w:rFonts w:ascii="Calibri" w:hAnsi="Calibri" w:eastAsia="ＭＳ ゴシック" w:cs="Times New Roman" w:asciiTheme="majorAscii" w:hAnsiTheme="majorAscii" w:eastAsiaTheme="majorEastAsia" w:cstheme="majorBidi"/>
          <w:sz w:val="20"/>
          <w:szCs w:val="20"/>
        </w:rPr>
        <w:t>Digit.fyi</w:t>
      </w:r>
      <w:r w:rsidRPr="2F7ED29F" w:rsidR="2F7ED29F">
        <w:rPr>
          <w:rFonts w:ascii="Calibri" w:hAnsi="Calibri" w:eastAsia="ＭＳ ゴシック" w:cs="Times New Roman" w:asciiTheme="majorAscii" w:hAnsiTheme="majorAscii" w:eastAsiaTheme="majorEastAsia" w:cstheme="majorBidi"/>
          <w:sz w:val="20"/>
          <w:szCs w:val="20"/>
        </w:rPr>
        <w:t xml:space="preserve"> (2025) — “Why is </w:t>
      </w:r>
      <w:r w:rsidRPr="2F7ED29F" w:rsidR="2F7ED29F">
        <w:rPr>
          <w:rFonts w:ascii="Calibri" w:hAnsi="Calibri" w:eastAsia="ＭＳ ゴシック" w:cs="Times New Roman" w:asciiTheme="majorAscii" w:hAnsiTheme="majorAscii" w:eastAsiaTheme="majorEastAsia" w:cstheme="majorBidi"/>
          <w:sz w:val="20"/>
          <w:szCs w:val="20"/>
        </w:rPr>
        <w:t>OpenAI being</w:t>
      </w:r>
      <w:r w:rsidRPr="2F7ED29F" w:rsidR="2F7ED29F">
        <w:rPr>
          <w:rFonts w:ascii="Calibri" w:hAnsi="Calibri" w:eastAsia="ＭＳ ゴシック" w:cs="Times New Roman" w:asciiTheme="majorAscii" w:hAnsiTheme="majorAscii" w:eastAsiaTheme="majorEastAsia" w:cstheme="majorBidi"/>
          <w:sz w:val="20"/>
          <w:szCs w:val="20"/>
        </w:rPr>
        <w:t xml:space="preserve"> so coy about GPT-</w:t>
      </w:r>
      <w:r w:rsidRPr="2F7ED29F" w:rsidR="2F7ED29F">
        <w:rPr>
          <w:rFonts w:ascii="Calibri" w:hAnsi="Calibri" w:eastAsia="ＭＳ ゴシック" w:cs="Times New Roman" w:asciiTheme="majorAscii" w:hAnsiTheme="majorAscii" w:eastAsiaTheme="majorEastAsia" w:cstheme="majorBidi"/>
          <w:sz w:val="20"/>
          <w:szCs w:val="20"/>
        </w:rPr>
        <w:t>5's</w:t>
      </w:r>
      <w:r w:rsidRPr="2F7ED29F" w:rsidR="2F7ED29F">
        <w:rPr>
          <w:rFonts w:ascii="Calibri" w:hAnsi="Calibri" w:eastAsia="ＭＳ ゴシック" w:cs="Times New Roman" w:asciiTheme="majorAscii" w:hAnsiTheme="majorAscii" w:eastAsiaTheme="majorEastAsia" w:cstheme="majorBidi"/>
          <w:sz w:val="20"/>
          <w:szCs w:val="20"/>
        </w:rPr>
        <w:t xml:space="preserve"> energy consumption?”.</w:t>
      </w:r>
    </w:p>
    <w:p w:rsidR="3E2DD009" w:rsidP="2F7ED29F" w:rsidRDefault="3E2DD009" w14:paraId="2770C0B0" w14:textId="7057818A">
      <w:pPr>
        <w:pStyle w:val="BodyText"/>
        <w:numPr>
          <w:ilvl w:val="0"/>
          <w:numId w:val="1"/>
        </w:numPr>
        <w:spacing w:line="259" w:lineRule="auto"/>
        <w:jc w:val="both"/>
        <w:rPr>
          <w:rFonts w:ascii="Calibri" w:hAnsi="Calibri" w:eastAsia="ＭＳ ゴシック" w:cs="Times New Roman" w:asciiTheme="majorAscii" w:hAnsiTheme="majorAscii" w:eastAsiaTheme="majorEastAsia" w:cstheme="majorBidi"/>
          <w:sz w:val="20"/>
          <w:szCs w:val="20"/>
        </w:rPr>
      </w:pPr>
      <w:r w:rsidRPr="2F7ED29F" w:rsidR="2F7ED29F">
        <w:rPr>
          <w:rFonts w:ascii="Calibri" w:hAnsi="Calibri" w:eastAsia="ＭＳ ゴシック" w:cs="Times New Roman" w:asciiTheme="majorAscii" w:hAnsiTheme="majorAscii" w:eastAsiaTheme="majorEastAsia" w:cstheme="majorBidi"/>
          <w:sz w:val="20"/>
          <w:szCs w:val="20"/>
        </w:rPr>
        <w:t>PlanBe.eco</w:t>
      </w:r>
      <w:r w:rsidRPr="2F7ED29F" w:rsidR="2F7ED29F">
        <w:rPr>
          <w:rFonts w:ascii="Calibri" w:hAnsi="Calibri" w:eastAsia="ＭＳ ゴシック" w:cs="Times New Roman" w:asciiTheme="majorAscii" w:hAnsiTheme="majorAscii" w:eastAsiaTheme="majorEastAsia" w:cstheme="majorBidi"/>
          <w:sz w:val="20"/>
          <w:szCs w:val="20"/>
        </w:rPr>
        <w:t xml:space="preserve"> (2024) — “AI's carbon footprint - how does the popularity of artificial intelligence affect the climate?”.</w:t>
      </w:r>
    </w:p>
    <w:p w:rsidR="3E2DD009" w:rsidP="2F7ED29F" w:rsidRDefault="3E2DD009" w14:paraId="0560FD00" w14:textId="369ED9BC">
      <w:pPr>
        <w:pStyle w:val="BodyText"/>
        <w:numPr>
          <w:ilvl w:val="0"/>
          <w:numId w:val="1"/>
        </w:numPr>
        <w:spacing w:line="259" w:lineRule="auto"/>
        <w:jc w:val="both"/>
        <w:rPr>
          <w:rFonts w:ascii="Calibri" w:hAnsi="Calibri" w:eastAsia="ＭＳ ゴシック" w:cs="Times New Roman" w:asciiTheme="majorAscii" w:hAnsiTheme="majorAscii" w:eastAsiaTheme="majorEastAsia" w:cstheme="majorBidi"/>
          <w:sz w:val="20"/>
          <w:szCs w:val="20"/>
        </w:rPr>
      </w:pPr>
      <w:r w:rsidRPr="2F7ED29F" w:rsidR="2F7ED29F">
        <w:rPr>
          <w:rFonts w:ascii="Calibri" w:hAnsi="Calibri" w:eastAsia="ＭＳ ゴシック" w:cs="Times New Roman" w:asciiTheme="majorAscii" w:hAnsiTheme="majorAscii" w:eastAsiaTheme="majorEastAsia" w:cstheme="majorBidi"/>
          <w:sz w:val="20"/>
          <w:szCs w:val="20"/>
        </w:rPr>
        <w:t>Scientia.report</w:t>
      </w:r>
      <w:r w:rsidRPr="2F7ED29F" w:rsidR="2F7ED29F">
        <w:rPr>
          <w:rFonts w:ascii="Calibri" w:hAnsi="Calibri" w:eastAsia="ＭＳ ゴシック" w:cs="Times New Roman" w:asciiTheme="majorAscii" w:hAnsiTheme="majorAscii" w:eastAsiaTheme="majorEastAsia" w:cstheme="majorBidi"/>
          <w:sz w:val="20"/>
          <w:szCs w:val="20"/>
        </w:rPr>
        <w:t xml:space="preserve"> (2024) — “The Ecological Footprint of AI in Graphic Design”.</w:t>
      </w:r>
    </w:p>
    <w:p w:rsidR="3E2DD009" w:rsidP="2F7ED29F" w:rsidRDefault="3E2DD009" w14:paraId="29574A51" w14:textId="24302B0F" w14:noSpellErr="1">
      <w:pPr>
        <w:pStyle w:val="BodyText"/>
        <w:numPr>
          <w:ilvl w:val="0"/>
          <w:numId w:val="1"/>
        </w:numPr>
        <w:spacing w:line="259" w:lineRule="auto"/>
        <w:jc w:val="both"/>
        <w:rPr>
          <w:rFonts w:ascii="Calibri" w:hAnsi="Calibri" w:eastAsia="ＭＳ ゴシック" w:cs="Times New Roman" w:asciiTheme="majorAscii" w:hAnsiTheme="majorAscii" w:eastAsiaTheme="majorEastAsia" w:cstheme="majorBidi"/>
          <w:sz w:val="20"/>
          <w:szCs w:val="20"/>
        </w:rPr>
      </w:pPr>
      <w:r w:rsidRPr="2F7ED29F" w:rsidR="2F7ED29F">
        <w:rPr>
          <w:rFonts w:ascii="Calibri" w:hAnsi="Calibri" w:eastAsia="ＭＳ ゴシック" w:cs="Times New Roman" w:asciiTheme="majorAscii" w:hAnsiTheme="majorAscii" w:eastAsiaTheme="majorEastAsia" w:cstheme="majorBidi"/>
          <w:sz w:val="20"/>
          <w:szCs w:val="20"/>
        </w:rPr>
        <w:t>Reddit — Closed loop cooling explanations, expert discussions.</w:t>
      </w:r>
    </w:p>
    <w:p w:rsidR="3E2DD009" w:rsidP="2F7ED29F" w:rsidRDefault="3E2DD009" w14:paraId="3F8FAA81" w14:textId="2C1EE8AF">
      <w:pPr>
        <w:pStyle w:val="BodyText"/>
        <w:numPr>
          <w:ilvl w:val="0"/>
          <w:numId w:val="1"/>
        </w:numPr>
        <w:spacing w:line="259" w:lineRule="auto"/>
        <w:jc w:val="both"/>
        <w:rPr>
          <w:rFonts w:ascii="Calibri" w:hAnsi="Calibri" w:eastAsia="ＭＳ ゴシック" w:cs="Times New Roman" w:asciiTheme="majorAscii" w:hAnsiTheme="majorAscii" w:eastAsiaTheme="majorEastAsia" w:cstheme="majorBidi"/>
          <w:sz w:val="20"/>
          <w:szCs w:val="20"/>
          <w:lang w:val="fr-FR"/>
        </w:rPr>
      </w:pPr>
      <w:r w:rsidRPr="2F7ED29F" w:rsidR="2F7ED29F">
        <w:rPr>
          <w:rFonts w:ascii="Calibri" w:hAnsi="Calibri" w:eastAsia="ＭＳ ゴシック" w:cs="Times New Roman" w:asciiTheme="majorAscii" w:hAnsiTheme="majorAscii" w:eastAsiaTheme="majorEastAsia" w:cstheme="majorBidi"/>
          <w:sz w:val="20"/>
          <w:szCs w:val="20"/>
          <w:lang w:val="fr-FR"/>
        </w:rPr>
        <w:t xml:space="preserve">ICS </w:t>
      </w:r>
      <w:r w:rsidRPr="2F7ED29F" w:rsidR="2F7ED29F">
        <w:rPr>
          <w:rFonts w:ascii="Calibri" w:hAnsi="Calibri" w:eastAsia="ＭＳ ゴシック" w:cs="Times New Roman" w:asciiTheme="majorAscii" w:hAnsiTheme="majorAscii" w:eastAsiaTheme="majorEastAsia" w:cstheme="majorBidi"/>
          <w:sz w:val="20"/>
          <w:szCs w:val="20"/>
          <w:lang w:val="fr-FR"/>
        </w:rPr>
        <w:t>Cooling</w:t>
      </w:r>
      <w:r w:rsidRPr="2F7ED29F" w:rsidR="2F7ED29F">
        <w:rPr>
          <w:rFonts w:ascii="Calibri" w:hAnsi="Calibri" w:eastAsia="ＭＳ ゴシック" w:cs="Times New Roman" w:asciiTheme="majorAscii" w:hAnsiTheme="majorAscii" w:eastAsiaTheme="majorEastAsia" w:cstheme="majorBidi"/>
          <w:sz w:val="20"/>
          <w:szCs w:val="20"/>
          <w:lang w:val="fr-FR"/>
        </w:rPr>
        <w:t xml:space="preserve"> Tower Water </w:t>
      </w:r>
      <w:r w:rsidRPr="2F7ED29F" w:rsidR="2F7ED29F">
        <w:rPr>
          <w:rFonts w:ascii="Calibri" w:hAnsi="Calibri" w:eastAsia="ＭＳ ゴシック" w:cs="Times New Roman" w:asciiTheme="majorAscii" w:hAnsiTheme="majorAscii" w:eastAsiaTheme="majorEastAsia" w:cstheme="majorBidi"/>
          <w:sz w:val="20"/>
          <w:szCs w:val="20"/>
          <w:lang w:val="fr-FR"/>
        </w:rPr>
        <w:t>Loss</w:t>
      </w:r>
      <w:r w:rsidRPr="2F7ED29F" w:rsidR="2F7ED29F">
        <w:rPr>
          <w:rFonts w:ascii="Calibri" w:hAnsi="Calibri" w:eastAsia="ＭＳ ゴシック" w:cs="Times New Roman" w:asciiTheme="majorAscii" w:hAnsiTheme="majorAscii" w:eastAsiaTheme="majorEastAsia" w:cstheme="majorBidi"/>
          <w:sz w:val="20"/>
          <w:szCs w:val="20"/>
          <w:lang w:val="fr-FR"/>
        </w:rPr>
        <w:t xml:space="preserve"> — causes et calculs de pertes par évaporation.</w:t>
      </w:r>
    </w:p>
    <w:p w:rsidR="3E2DD009" w:rsidP="2F7ED29F" w:rsidRDefault="3E2DD009" w14:paraId="54F5CA3D" w14:textId="62B59264" w14:noSpellErr="1">
      <w:pPr>
        <w:pStyle w:val="BodyText"/>
        <w:numPr>
          <w:ilvl w:val="0"/>
          <w:numId w:val="1"/>
        </w:numPr>
        <w:spacing w:line="259" w:lineRule="auto"/>
        <w:jc w:val="both"/>
        <w:rPr>
          <w:rFonts w:ascii="Calibri" w:hAnsi="Calibri" w:eastAsia="ＭＳ ゴシック" w:cs="Times New Roman" w:asciiTheme="majorAscii" w:hAnsiTheme="majorAscii" w:eastAsiaTheme="majorEastAsia" w:cstheme="majorBidi"/>
          <w:sz w:val="20"/>
          <w:szCs w:val="20"/>
        </w:rPr>
      </w:pPr>
      <w:r w:rsidRPr="2F7ED29F" w:rsidR="2F7ED29F">
        <w:rPr>
          <w:rFonts w:ascii="Calibri" w:hAnsi="Calibri" w:eastAsia="ＭＳ ゴシック" w:cs="Times New Roman" w:asciiTheme="majorAscii" w:hAnsiTheme="majorAscii" w:eastAsiaTheme="majorEastAsia" w:cstheme="majorBidi"/>
          <w:sz w:val="20"/>
          <w:szCs w:val="20"/>
        </w:rPr>
        <w:t>SUEZ Water Handbook (</w:t>
      </w:r>
      <w:r w:rsidRPr="2F7ED29F" w:rsidR="2F7ED29F">
        <w:rPr>
          <w:rFonts w:ascii="Calibri" w:hAnsi="Calibri" w:eastAsia="ＭＳ ゴシック" w:cs="Times New Roman" w:asciiTheme="majorAscii" w:hAnsiTheme="majorAscii" w:eastAsiaTheme="majorEastAsia" w:cstheme="majorBidi"/>
          <w:sz w:val="20"/>
          <w:szCs w:val="20"/>
        </w:rPr>
        <w:t>2004) —</w:t>
      </w:r>
      <w:r w:rsidRPr="2F7ED29F" w:rsidR="2F7ED29F">
        <w:rPr>
          <w:rFonts w:ascii="Calibri" w:hAnsi="Calibri" w:eastAsia="ＭＳ ゴシック" w:cs="Times New Roman" w:asciiTheme="majorAscii" w:hAnsiTheme="majorAscii" w:eastAsiaTheme="majorEastAsia" w:cstheme="majorBidi"/>
          <w:sz w:val="20"/>
          <w:szCs w:val="20"/>
        </w:rPr>
        <w:t xml:space="preserve"> Closed Recirculating Cooling Systems.</w:t>
      </w:r>
    </w:p>
    <w:p w:rsidR="3E2DD009" w:rsidP="2F7ED29F" w:rsidRDefault="3E2DD009" w14:paraId="2FCF15F8" w14:textId="04415007">
      <w:pPr>
        <w:pStyle w:val="BodyText"/>
        <w:numPr>
          <w:ilvl w:val="0"/>
          <w:numId w:val="1"/>
        </w:numPr>
        <w:spacing w:line="259" w:lineRule="auto"/>
        <w:jc w:val="both"/>
        <w:rPr>
          <w:rFonts w:ascii="Calibri" w:hAnsi="Calibri" w:eastAsia="ＭＳ ゴシック" w:cs="Times New Roman" w:asciiTheme="majorAscii" w:hAnsiTheme="majorAscii" w:eastAsiaTheme="majorEastAsia" w:cstheme="majorBidi"/>
          <w:sz w:val="20"/>
          <w:szCs w:val="20"/>
        </w:rPr>
      </w:pPr>
      <w:r w:rsidRPr="2F7ED29F" w:rsidR="2F7ED29F">
        <w:rPr>
          <w:rFonts w:ascii="Calibri" w:hAnsi="Calibri" w:eastAsia="ＭＳ ゴシック" w:cs="Times New Roman" w:asciiTheme="majorAscii" w:hAnsiTheme="majorAscii" w:eastAsiaTheme="majorEastAsia" w:cstheme="majorBidi"/>
          <w:sz w:val="20"/>
          <w:szCs w:val="20"/>
        </w:rPr>
        <w:t>Chemstar</w:t>
      </w:r>
      <w:r w:rsidRPr="2F7ED29F" w:rsidR="2F7ED29F">
        <w:rPr>
          <w:rFonts w:ascii="Calibri" w:hAnsi="Calibri" w:eastAsia="ＭＳ ゴシック" w:cs="Times New Roman" w:asciiTheme="majorAscii" w:hAnsiTheme="majorAscii" w:eastAsiaTheme="majorEastAsia" w:cstheme="majorBidi"/>
          <w:sz w:val="20"/>
          <w:szCs w:val="20"/>
        </w:rPr>
        <w:t xml:space="preserve"> Water — Understanding Cycles of Concentration (COC). </w:t>
      </w:r>
      <w:r w:rsidRPr="2F7ED29F" w:rsidR="2F7ED29F">
        <w:rPr>
          <w:rFonts w:ascii="Calibri" w:hAnsi="Calibri" w:eastAsia="ＭＳ ゴシック" w:cs="Times New Roman" w:asciiTheme="majorAscii" w:hAnsiTheme="majorAscii" w:eastAsiaTheme="majorEastAsia" w:cstheme="majorBidi"/>
          <w:sz w:val="20"/>
          <w:szCs w:val="20"/>
        </w:rPr>
        <w:t>20 - Arxiv.org (2025) — “How Hungry is AI? Benchmarking Energy, Water, and Carbon Footprint”</w:t>
      </w:r>
    </w:p>
    <w:p w:rsidR="2AB25DB0" w:rsidP="2F7ED29F" w:rsidRDefault="2AB25DB0" w14:paraId="722D6DC3" w14:textId="75D8B328" w14:noSpellErr="1">
      <w:pPr>
        <w:spacing w:line="259" w:lineRule="auto"/>
        <w:jc w:val="both"/>
        <w:rPr>
          <w:rFonts w:ascii="Segoe UI" w:hAnsi="Segoe UI" w:eastAsia="Segoe UI" w:cs="Segoe UI"/>
          <w:sz w:val="20"/>
          <w:szCs w:val="20"/>
        </w:rPr>
      </w:pPr>
    </w:p>
    <w:p w:rsidR="2AB25DB0" w:rsidP="2F7ED29F" w:rsidRDefault="2AB25DB0" w14:paraId="6E7DBF7E" w14:textId="14569578" w14:noSpellErr="1">
      <w:pPr>
        <w:spacing w:line="259" w:lineRule="auto"/>
        <w:jc w:val="both"/>
        <w:rPr>
          <w:rFonts w:ascii="Segoe UI" w:hAnsi="Segoe UI" w:eastAsia="Segoe UI" w:cs="Segoe UI"/>
          <w:sz w:val="20"/>
          <w:szCs w:val="20"/>
        </w:rPr>
      </w:pPr>
    </w:p>
    <w:sectPr w:rsidR="2AB25DB0">
      <w:headerReference w:type="default" r:id="rId15"/>
      <w:pgSz w:w="12240" w:h="15840" w:orient="portrait"/>
      <w:pgMar w:top="1440" w:right="1440" w:bottom="1440" w:left="1440" w:header="720" w:footer="720" w:gutter="0"/>
      <w:cols w:space="720"/>
      <w:footerReference w:type="default" r:id="R954fe386364246c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80605" w:rsidRDefault="00F80605" w14:paraId="158ECDFE" w14:textId="77777777">
      <w:pPr>
        <w:spacing w:after="0"/>
      </w:pPr>
      <w:r>
        <w:separator/>
      </w:r>
    </w:p>
  </w:endnote>
  <w:endnote w:type="continuationSeparator" w:id="0">
    <w:p w:rsidR="00F80605" w:rsidRDefault="00F80605" w14:paraId="5700D583"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xml><?xml version="1.0" encoding="utf-8"?>
<w:ftr xmlns:w14="http://schemas.microsoft.com/office/word/2010/wordml" xmlns:w="http://schemas.openxmlformats.org/wordprocessingml/2006/main">
  <w:p w:rsidR="2F7ED29F" w:rsidRDefault="2F7ED29F" w14:paraId="6ABE9583" w14:textId="65CE6B96"/>
  <w:tbl>
    <w:tblPr>
      <w:tblStyle w:val="TableNormal"/>
      <w:bidiVisual w:val="0"/>
      <w:tblW w:w="0" w:type="auto"/>
      <w:tblLayout w:type="fixed"/>
      <w:tblLook w:val="06A0" w:firstRow="1" w:lastRow="0" w:firstColumn="1" w:lastColumn="0" w:noHBand="1" w:noVBand="1"/>
    </w:tblPr>
    <w:tblGrid>
      <w:gridCol w:w="3120"/>
      <w:gridCol w:w="3120"/>
      <w:gridCol w:w="3120"/>
    </w:tblGrid>
    <w:tr w:rsidR="2F7ED29F" w:rsidTr="2F7ED29F" w14:paraId="17CCAFBE">
      <w:trPr>
        <w:trHeight w:val="300"/>
      </w:trPr>
      <w:tc>
        <w:tcPr>
          <w:tcW w:w="3120" w:type="dxa"/>
          <w:tcMar/>
        </w:tcPr>
        <w:p w:rsidR="2F7ED29F" w:rsidP="2F7ED29F" w:rsidRDefault="2F7ED29F" w14:paraId="2F602302" w14:textId="77CB5B6B">
          <w:pPr>
            <w:pStyle w:val="Header"/>
            <w:bidi w:val="0"/>
            <w:ind w:left="-115"/>
            <w:jc w:val="left"/>
          </w:pPr>
        </w:p>
      </w:tc>
      <w:tc>
        <w:tcPr>
          <w:tcW w:w="3120" w:type="dxa"/>
          <w:tcMar/>
        </w:tcPr>
        <w:p w:rsidR="2F7ED29F" w:rsidP="2F7ED29F" w:rsidRDefault="2F7ED29F" w14:paraId="2552A64E" w14:textId="179EAFE1">
          <w:pPr>
            <w:pStyle w:val="Header"/>
            <w:bidi w:val="0"/>
            <w:jc w:val="center"/>
          </w:pPr>
        </w:p>
      </w:tc>
      <w:tc>
        <w:tcPr>
          <w:tcW w:w="3120" w:type="dxa"/>
          <w:tcMar/>
        </w:tcPr>
        <w:p w:rsidR="2F7ED29F" w:rsidP="2F7ED29F" w:rsidRDefault="2F7ED29F" w14:paraId="5B5D1A95" w14:textId="2CA10D14">
          <w:pPr>
            <w:pStyle w:val="Header"/>
            <w:bidi w:val="0"/>
            <w:ind w:right="-115"/>
            <w:jc w:val="right"/>
          </w:pPr>
          <w:r>
            <w:fldChar w:fldCharType="begin"/>
          </w:r>
          <w:r>
            <w:instrText xml:space="preserve">PAGE</w:instrText>
          </w:r>
          <w:r>
            <w:fldChar w:fldCharType="separate"/>
          </w:r>
          <w:r>
            <w:fldChar w:fldCharType="end"/>
          </w:r>
        </w:p>
      </w:tc>
    </w:tr>
  </w:tbl>
  <w:p w:rsidR="2F7ED29F" w:rsidP="2F7ED29F" w:rsidRDefault="2F7ED29F" w14:paraId="6664A131" w14:textId="5AEE7AD0">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80605" w:rsidRDefault="00F80605" w14:paraId="196846CC" w14:textId="77777777">
      <w:r>
        <w:separator/>
      </w:r>
    </w:p>
  </w:footnote>
  <w:footnote w:type="continuationSeparator" w:id="0">
    <w:p w:rsidR="00F80605" w:rsidRDefault="00F80605" w14:paraId="11555442" w14:textId="77777777">
      <w:r>
        <w:continuationSeparator/>
      </w:r>
    </w:p>
  </w:footnote>
  <w:footnote w:id="1">
    <w:p w:rsidRPr="002D2E6A" w:rsidR="00085BC2" w:rsidRDefault="009C2316" w14:paraId="52D9DDB2" w14:textId="77777777">
      <w:pPr>
        <w:pStyle w:val="FootnoteText"/>
        <w:rPr>
          <w:lang w:val="fr-FR"/>
        </w:rPr>
      </w:pPr>
      <w:r>
        <w:rPr>
          <w:rStyle w:val="FootnoteReference"/>
        </w:rPr>
        <w:footnoteRef/>
      </w:r>
      <w:r w:rsidRPr="002D2E6A">
        <w:rPr>
          <w:lang w:val="fr-FR"/>
        </w:rPr>
        <w:t xml:space="preserve"> Les enquêtes de </w:t>
      </w:r>
      <w:r w:rsidRPr="002D2E6A">
        <w:rPr>
          <w:b/>
          <w:bCs/>
          <w:lang w:val="fr-FR"/>
        </w:rPr>
        <w:t>Cyberhaven</w:t>
      </w:r>
      <w:r w:rsidRPr="002D2E6A">
        <w:rPr>
          <w:lang w:val="fr-FR"/>
        </w:rPr>
        <w:t xml:space="preserve">, </w:t>
      </w:r>
      <w:r w:rsidRPr="002D2E6A">
        <w:rPr>
          <w:b/>
          <w:bCs/>
          <w:lang w:val="fr-FR"/>
        </w:rPr>
        <w:t>eSecurityPlanet</w:t>
      </w:r>
      <w:r w:rsidRPr="002D2E6A">
        <w:rPr>
          <w:lang w:val="fr-FR"/>
        </w:rPr>
        <w:t xml:space="preserve"> et </w:t>
      </w:r>
      <w:r w:rsidRPr="002D2E6A">
        <w:rPr>
          <w:b/>
          <w:bCs/>
          <w:lang w:val="fr-FR"/>
        </w:rPr>
        <w:t>Lasso Security</w:t>
      </w:r>
      <w:r w:rsidRPr="002D2E6A">
        <w:rPr>
          <w:lang w:val="fr-FR"/>
        </w:rPr>
        <w:t xml:space="preserve"> indiquent qu’environ 18 % des employés collent des données dans des IA génératives, dont plus de la moitié sont des informations professionnelles ; 4,7 % des employés ont déjà partagé des données sensibles ; 11 % des contenus collés sont confidentiels ; 8,5 % à 13 % des requêtes contiennent des données propriétaires, et les incidents ont augmenté de 60 % en quelques mois.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16EAC4C" w:rsidTr="016EAC4C" w14:paraId="0E406F5A" w14:textId="77777777">
      <w:trPr>
        <w:trHeight w:val="300"/>
      </w:trPr>
      <w:tc>
        <w:tcPr>
          <w:tcW w:w="3120" w:type="dxa"/>
        </w:tcPr>
        <w:p w:rsidR="016EAC4C" w:rsidP="016EAC4C" w:rsidRDefault="016EAC4C" w14:paraId="284E2501" w14:textId="1D0EF876">
          <w:pPr>
            <w:pStyle w:val="Header"/>
            <w:ind w:left="-115"/>
          </w:pPr>
        </w:p>
      </w:tc>
      <w:tc>
        <w:tcPr>
          <w:tcW w:w="3120" w:type="dxa"/>
        </w:tcPr>
        <w:p w:rsidR="016EAC4C" w:rsidP="016EAC4C" w:rsidRDefault="016EAC4C" w14:paraId="1D509B35" w14:textId="0AE82E1C">
          <w:pPr>
            <w:pStyle w:val="Header"/>
            <w:jc w:val="center"/>
          </w:pPr>
        </w:p>
      </w:tc>
      <w:tc>
        <w:tcPr>
          <w:tcW w:w="3120" w:type="dxa"/>
        </w:tcPr>
        <w:p w:rsidR="016EAC4C" w:rsidP="016EAC4C" w:rsidRDefault="016EAC4C" w14:paraId="3E7EF77D" w14:textId="01D0DE6C">
          <w:pPr>
            <w:pStyle w:val="Header"/>
            <w:ind w:right="-115"/>
            <w:jc w:val="right"/>
          </w:pPr>
        </w:p>
      </w:tc>
    </w:tr>
  </w:tbl>
  <w:p w:rsidR="016EAC4C" w:rsidP="016EAC4C" w:rsidRDefault="016EAC4C" w14:paraId="274A8750" w14:textId="3E27BF31">
    <w:pPr>
      <w:pStyle w:val="Header"/>
    </w:pPr>
  </w:p>
</w:hdr>
</file>

<file path=word/intelligence2.xml><?xml version="1.0" encoding="utf-8"?>
<int2:intelligence xmlns:int2="http://schemas.microsoft.com/office/intelligence/2020/intelligence">
  <int2:observations>
    <int2:textHash int2:hashCode="4RUjxf8j/BYArK" int2:id="HsY0sdCy">
      <int2:state int2:type="spell" int2:value="Rejected"/>
    </int2:textHash>
    <int2:textHash int2:hashCode="qw3cApp+5jMiO0" int2:id="4OYyngi1">
      <int2:state int2:type="spell" int2:value="Rejected"/>
    </int2:textHash>
    <int2:bookmark int2:bookmarkName="_Int_GT2Sxkpz" int2:invalidationBookmarkName="" int2:hashCode="axTjlvxufnp01T" int2:id="4jSwsssk">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30">
    <w:nsid w:val="bfaaae5"/>
    <w:multiLevelType xmlns:w="http://schemas.openxmlformats.org/wordprocessingml/2006/main" w:val="hybridMultilevel"/>
    <w:lvl xmlns:w="http://schemas.openxmlformats.org/wordprocessingml/2006/main" w:ilvl="0">
      <w:start w:val="1"/>
      <w:numFmt w:val="decimal"/>
      <w:lvlText w:val="•"/>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9">
    <w:nsid w:val="7c84bfe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6e83159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4ca3fe6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00A990"/>
    <w:multiLevelType w:val="multilevel"/>
    <w:tmpl w:val="750CD3F0"/>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C696E804"/>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15:restartNumberingAfterBreak="0">
    <w:nsid w:val="00A99411"/>
    <w:multiLevelType w:val="multilevel"/>
    <w:tmpl w:val="256E5D5A"/>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3" w15:restartNumberingAfterBreak="0">
    <w:nsid w:val="065423CA"/>
    <w:multiLevelType w:val="hybridMultilevel"/>
    <w:tmpl w:val="66BCCE7E"/>
    <w:lvl w:ilvl="0" w:tplc="4740CF2C">
      <w:start w:val="1"/>
      <w:numFmt w:val="bullet"/>
      <w:lvlText w:val="-"/>
      <w:lvlJc w:val="left"/>
      <w:pPr>
        <w:ind w:left="720" w:hanging="360"/>
      </w:pPr>
      <w:rPr>
        <w:rFonts w:hint="default" w:ascii="Aptos" w:hAnsi="Aptos"/>
      </w:rPr>
    </w:lvl>
    <w:lvl w:ilvl="1" w:tplc="7D386434">
      <w:start w:val="1"/>
      <w:numFmt w:val="bullet"/>
      <w:lvlText w:val="o"/>
      <w:lvlJc w:val="left"/>
      <w:pPr>
        <w:ind w:left="1440" w:hanging="360"/>
      </w:pPr>
      <w:rPr>
        <w:rFonts w:hint="default" w:ascii="Courier New" w:hAnsi="Courier New"/>
      </w:rPr>
    </w:lvl>
    <w:lvl w:ilvl="2" w:tplc="792C0410">
      <w:start w:val="1"/>
      <w:numFmt w:val="bullet"/>
      <w:lvlText w:val=""/>
      <w:lvlJc w:val="left"/>
      <w:pPr>
        <w:ind w:left="2160" w:hanging="360"/>
      </w:pPr>
      <w:rPr>
        <w:rFonts w:hint="default" w:ascii="Wingdings" w:hAnsi="Wingdings"/>
      </w:rPr>
    </w:lvl>
    <w:lvl w:ilvl="3" w:tplc="1EA283D6">
      <w:start w:val="1"/>
      <w:numFmt w:val="bullet"/>
      <w:lvlText w:val=""/>
      <w:lvlJc w:val="left"/>
      <w:pPr>
        <w:ind w:left="2880" w:hanging="360"/>
      </w:pPr>
      <w:rPr>
        <w:rFonts w:hint="default" w:ascii="Symbol" w:hAnsi="Symbol"/>
      </w:rPr>
    </w:lvl>
    <w:lvl w:ilvl="4" w:tplc="297CC7E0">
      <w:start w:val="1"/>
      <w:numFmt w:val="bullet"/>
      <w:lvlText w:val="o"/>
      <w:lvlJc w:val="left"/>
      <w:pPr>
        <w:ind w:left="3600" w:hanging="360"/>
      </w:pPr>
      <w:rPr>
        <w:rFonts w:hint="default" w:ascii="Courier New" w:hAnsi="Courier New"/>
      </w:rPr>
    </w:lvl>
    <w:lvl w:ilvl="5" w:tplc="6C38061C">
      <w:start w:val="1"/>
      <w:numFmt w:val="bullet"/>
      <w:lvlText w:val=""/>
      <w:lvlJc w:val="left"/>
      <w:pPr>
        <w:ind w:left="4320" w:hanging="360"/>
      </w:pPr>
      <w:rPr>
        <w:rFonts w:hint="default" w:ascii="Wingdings" w:hAnsi="Wingdings"/>
      </w:rPr>
    </w:lvl>
    <w:lvl w:ilvl="6" w:tplc="98C2C46E">
      <w:start w:val="1"/>
      <w:numFmt w:val="bullet"/>
      <w:lvlText w:val=""/>
      <w:lvlJc w:val="left"/>
      <w:pPr>
        <w:ind w:left="5040" w:hanging="360"/>
      </w:pPr>
      <w:rPr>
        <w:rFonts w:hint="default" w:ascii="Symbol" w:hAnsi="Symbol"/>
      </w:rPr>
    </w:lvl>
    <w:lvl w:ilvl="7" w:tplc="3078F8BA">
      <w:start w:val="1"/>
      <w:numFmt w:val="bullet"/>
      <w:lvlText w:val="o"/>
      <w:lvlJc w:val="left"/>
      <w:pPr>
        <w:ind w:left="5760" w:hanging="360"/>
      </w:pPr>
      <w:rPr>
        <w:rFonts w:hint="default" w:ascii="Courier New" w:hAnsi="Courier New"/>
      </w:rPr>
    </w:lvl>
    <w:lvl w:ilvl="8" w:tplc="991E8BD0">
      <w:start w:val="1"/>
      <w:numFmt w:val="bullet"/>
      <w:lvlText w:val=""/>
      <w:lvlJc w:val="left"/>
      <w:pPr>
        <w:ind w:left="6480" w:hanging="360"/>
      </w:pPr>
      <w:rPr>
        <w:rFonts w:hint="default" w:ascii="Wingdings" w:hAnsi="Wingdings"/>
      </w:rPr>
    </w:lvl>
  </w:abstractNum>
  <w:abstractNum w:abstractNumId="4" w15:restartNumberingAfterBreak="0">
    <w:nsid w:val="11023FDF"/>
    <w:multiLevelType w:val="multilevel"/>
    <w:tmpl w:val="E3B052E6"/>
    <w:lvl w:ilvl="0">
      <w:start w:val="1"/>
      <w:numFmt w:val="decimal"/>
      <w:lvlText w:val="%1."/>
      <w:lvlJc w:val="left"/>
      <w:pPr>
        <w:ind w:left="720" w:hanging="360"/>
      </w:pPr>
      <w:rPr>
        <w:rFonts w:asciiTheme="minorHAnsi" w:hAnsiTheme="minorHAnsi" w:eastAsiaTheme="minorHAnsi" w:cstheme="minorBidi"/>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3A88E79"/>
    <w:multiLevelType w:val="hybridMultilevel"/>
    <w:tmpl w:val="6CA8D6FE"/>
    <w:lvl w:ilvl="0" w:tplc="89ECAE88">
      <w:start w:val="1"/>
      <w:numFmt w:val="decimal"/>
      <w:lvlText w:val="%1."/>
      <w:lvlJc w:val="left"/>
      <w:pPr>
        <w:ind w:left="720" w:hanging="360"/>
      </w:pPr>
    </w:lvl>
    <w:lvl w:ilvl="1" w:tplc="1BDE6902">
      <w:start w:val="1"/>
      <w:numFmt w:val="lowerLetter"/>
      <w:lvlText w:val="%2."/>
      <w:lvlJc w:val="left"/>
      <w:pPr>
        <w:ind w:left="1440" w:hanging="360"/>
      </w:pPr>
    </w:lvl>
    <w:lvl w:ilvl="2" w:tplc="E552127E">
      <w:start w:val="1"/>
      <w:numFmt w:val="lowerRoman"/>
      <w:lvlText w:val="%3."/>
      <w:lvlJc w:val="right"/>
      <w:pPr>
        <w:ind w:left="2160" w:hanging="180"/>
      </w:pPr>
    </w:lvl>
    <w:lvl w:ilvl="3" w:tplc="C6EE3B80">
      <w:start w:val="1"/>
      <w:numFmt w:val="decimal"/>
      <w:lvlText w:val="%4."/>
      <w:lvlJc w:val="left"/>
      <w:pPr>
        <w:ind w:left="2880" w:hanging="360"/>
      </w:pPr>
    </w:lvl>
    <w:lvl w:ilvl="4" w:tplc="0E66C5FA">
      <w:start w:val="1"/>
      <w:numFmt w:val="lowerLetter"/>
      <w:lvlText w:val="%5."/>
      <w:lvlJc w:val="left"/>
      <w:pPr>
        <w:ind w:left="3600" w:hanging="360"/>
      </w:pPr>
    </w:lvl>
    <w:lvl w:ilvl="5" w:tplc="AB264334">
      <w:start w:val="1"/>
      <w:numFmt w:val="lowerRoman"/>
      <w:lvlText w:val="%6."/>
      <w:lvlJc w:val="right"/>
      <w:pPr>
        <w:ind w:left="4320" w:hanging="180"/>
      </w:pPr>
    </w:lvl>
    <w:lvl w:ilvl="6" w:tplc="873CAD9C">
      <w:start w:val="1"/>
      <w:numFmt w:val="decimal"/>
      <w:lvlText w:val="%7."/>
      <w:lvlJc w:val="left"/>
      <w:pPr>
        <w:ind w:left="5040" w:hanging="360"/>
      </w:pPr>
    </w:lvl>
    <w:lvl w:ilvl="7" w:tplc="D1DC7736">
      <w:start w:val="1"/>
      <w:numFmt w:val="lowerLetter"/>
      <w:lvlText w:val="%8."/>
      <w:lvlJc w:val="left"/>
      <w:pPr>
        <w:ind w:left="5760" w:hanging="360"/>
      </w:pPr>
    </w:lvl>
    <w:lvl w:ilvl="8" w:tplc="BBF2CFDC">
      <w:start w:val="1"/>
      <w:numFmt w:val="lowerRoman"/>
      <w:lvlText w:val="%9."/>
      <w:lvlJc w:val="right"/>
      <w:pPr>
        <w:ind w:left="6480" w:hanging="180"/>
      </w:pPr>
    </w:lvl>
  </w:abstractNum>
  <w:abstractNum w:abstractNumId="6" w15:restartNumberingAfterBreak="0">
    <w:nsid w:val="149539C0"/>
    <w:multiLevelType w:val="hybridMultilevel"/>
    <w:tmpl w:val="30EE81E2"/>
    <w:lvl w:ilvl="0" w:tplc="4C18B65C">
      <w:start w:val="1"/>
      <w:numFmt w:val="decimal"/>
      <w:lvlText w:val="%1."/>
      <w:lvlJc w:val="left"/>
      <w:pPr>
        <w:ind w:left="720" w:hanging="360"/>
      </w:pPr>
    </w:lvl>
    <w:lvl w:ilvl="1" w:tplc="8B8858D2">
      <w:start w:val="1"/>
      <w:numFmt w:val="lowerLetter"/>
      <w:lvlText w:val="%2."/>
      <w:lvlJc w:val="left"/>
      <w:pPr>
        <w:ind w:left="1440" w:hanging="360"/>
      </w:pPr>
    </w:lvl>
    <w:lvl w:ilvl="2" w:tplc="E9FA9C44">
      <w:start w:val="1"/>
      <w:numFmt w:val="lowerRoman"/>
      <w:lvlText w:val="%3."/>
      <w:lvlJc w:val="right"/>
      <w:pPr>
        <w:ind w:left="2160" w:hanging="180"/>
      </w:pPr>
    </w:lvl>
    <w:lvl w:ilvl="3" w:tplc="8DEC24D0">
      <w:start w:val="1"/>
      <w:numFmt w:val="decimal"/>
      <w:lvlText w:val="%4."/>
      <w:lvlJc w:val="left"/>
      <w:pPr>
        <w:ind w:left="2880" w:hanging="360"/>
      </w:pPr>
    </w:lvl>
    <w:lvl w:ilvl="4" w:tplc="A954AF9A">
      <w:start w:val="1"/>
      <w:numFmt w:val="lowerLetter"/>
      <w:lvlText w:val="%5."/>
      <w:lvlJc w:val="left"/>
      <w:pPr>
        <w:ind w:left="3600" w:hanging="360"/>
      </w:pPr>
    </w:lvl>
    <w:lvl w:ilvl="5" w:tplc="51C8E580">
      <w:start w:val="1"/>
      <w:numFmt w:val="lowerRoman"/>
      <w:lvlText w:val="%6."/>
      <w:lvlJc w:val="right"/>
      <w:pPr>
        <w:ind w:left="4320" w:hanging="180"/>
      </w:pPr>
    </w:lvl>
    <w:lvl w:ilvl="6" w:tplc="12CC6584">
      <w:start w:val="1"/>
      <w:numFmt w:val="decimal"/>
      <w:lvlText w:val="%7."/>
      <w:lvlJc w:val="left"/>
      <w:pPr>
        <w:ind w:left="5040" w:hanging="360"/>
      </w:pPr>
    </w:lvl>
    <w:lvl w:ilvl="7" w:tplc="16EC98E2">
      <w:start w:val="1"/>
      <w:numFmt w:val="lowerLetter"/>
      <w:lvlText w:val="%8."/>
      <w:lvlJc w:val="left"/>
      <w:pPr>
        <w:ind w:left="5760" w:hanging="360"/>
      </w:pPr>
    </w:lvl>
    <w:lvl w:ilvl="8" w:tplc="838E62EC">
      <w:start w:val="1"/>
      <w:numFmt w:val="lowerRoman"/>
      <w:lvlText w:val="%9."/>
      <w:lvlJc w:val="right"/>
      <w:pPr>
        <w:ind w:left="6480" w:hanging="180"/>
      </w:pPr>
    </w:lvl>
  </w:abstractNum>
  <w:abstractNum w:abstractNumId="7" w15:restartNumberingAfterBreak="0">
    <w:nsid w:val="19647C7E"/>
    <w:multiLevelType w:val="hybridMultilevel"/>
    <w:tmpl w:val="3DBA7B98"/>
    <w:lvl w:ilvl="0" w:tplc="1474FF70">
      <w:start w:val="1"/>
      <w:numFmt w:val="bullet"/>
      <w:lvlText w:val=""/>
      <w:lvlJc w:val="left"/>
      <w:pPr>
        <w:ind w:left="720" w:hanging="360"/>
      </w:pPr>
      <w:rPr>
        <w:rFonts w:hint="default" w:ascii="Symbol" w:hAnsi="Symbol"/>
      </w:rPr>
    </w:lvl>
    <w:lvl w:ilvl="1" w:tplc="FA5AE594">
      <w:start w:val="1"/>
      <w:numFmt w:val="bullet"/>
      <w:lvlText w:val="o"/>
      <w:lvlJc w:val="left"/>
      <w:pPr>
        <w:ind w:left="1440" w:hanging="360"/>
      </w:pPr>
      <w:rPr>
        <w:rFonts w:hint="default" w:ascii="Courier New" w:hAnsi="Courier New"/>
      </w:rPr>
    </w:lvl>
    <w:lvl w:ilvl="2" w:tplc="026660FC">
      <w:start w:val="1"/>
      <w:numFmt w:val="bullet"/>
      <w:lvlText w:val=""/>
      <w:lvlJc w:val="left"/>
      <w:pPr>
        <w:ind w:left="2160" w:hanging="360"/>
      </w:pPr>
      <w:rPr>
        <w:rFonts w:hint="default" w:ascii="Wingdings" w:hAnsi="Wingdings"/>
      </w:rPr>
    </w:lvl>
    <w:lvl w:ilvl="3" w:tplc="142C1F4C">
      <w:start w:val="1"/>
      <w:numFmt w:val="bullet"/>
      <w:lvlText w:val=""/>
      <w:lvlJc w:val="left"/>
      <w:pPr>
        <w:ind w:left="2880" w:hanging="360"/>
      </w:pPr>
      <w:rPr>
        <w:rFonts w:hint="default" w:ascii="Symbol" w:hAnsi="Symbol"/>
      </w:rPr>
    </w:lvl>
    <w:lvl w:ilvl="4" w:tplc="0744F666">
      <w:start w:val="1"/>
      <w:numFmt w:val="bullet"/>
      <w:lvlText w:val="o"/>
      <w:lvlJc w:val="left"/>
      <w:pPr>
        <w:ind w:left="3600" w:hanging="360"/>
      </w:pPr>
      <w:rPr>
        <w:rFonts w:hint="default" w:ascii="Courier New" w:hAnsi="Courier New"/>
      </w:rPr>
    </w:lvl>
    <w:lvl w:ilvl="5" w:tplc="4C6E7740">
      <w:start w:val="1"/>
      <w:numFmt w:val="bullet"/>
      <w:lvlText w:val=""/>
      <w:lvlJc w:val="left"/>
      <w:pPr>
        <w:ind w:left="4320" w:hanging="360"/>
      </w:pPr>
      <w:rPr>
        <w:rFonts w:hint="default" w:ascii="Wingdings" w:hAnsi="Wingdings"/>
      </w:rPr>
    </w:lvl>
    <w:lvl w:ilvl="6" w:tplc="56CE71AC">
      <w:start w:val="1"/>
      <w:numFmt w:val="bullet"/>
      <w:lvlText w:val=""/>
      <w:lvlJc w:val="left"/>
      <w:pPr>
        <w:ind w:left="5040" w:hanging="360"/>
      </w:pPr>
      <w:rPr>
        <w:rFonts w:hint="default" w:ascii="Symbol" w:hAnsi="Symbol"/>
      </w:rPr>
    </w:lvl>
    <w:lvl w:ilvl="7" w:tplc="5E16C680">
      <w:start w:val="1"/>
      <w:numFmt w:val="bullet"/>
      <w:lvlText w:val="o"/>
      <w:lvlJc w:val="left"/>
      <w:pPr>
        <w:ind w:left="5760" w:hanging="360"/>
      </w:pPr>
      <w:rPr>
        <w:rFonts w:hint="default" w:ascii="Courier New" w:hAnsi="Courier New"/>
      </w:rPr>
    </w:lvl>
    <w:lvl w:ilvl="8" w:tplc="9A9835DC">
      <w:start w:val="1"/>
      <w:numFmt w:val="bullet"/>
      <w:lvlText w:val=""/>
      <w:lvlJc w:val="left"/>
      <w:pPr>
        <w:ind w:left="6480" w:hanging="360"/>
      </w:pPr>
      <w:rPr>
        <w:rFonts w:hint="default" w:ascii="Wingdings" w:hAnsi="Wingdings"/>
      </w:rPr>
    </w:lvl>
  </w:abstractNum>
  <w:abstractNum w:abstractNumId="8" w15:restartNumberingAfterBreak="0">
    <w:nsid w:val="19A4ADD2"/>
    <w:multiLevelType w:val="hybridMultilevel"/>
    <w:tmpl w:val="84D8B202"/>
    <w:lvl w:ilvl="0" w:tplc="869CB13E">
      <w:start w:val="1"/>
      <w:numFmt w:val="decimal"/>
      <w:lvlText w:val="%1."/>
      <w:lvlJc w:val="left"/>
      <w:pPr>
        <w:ind w:left="720" w:hanging="360"/>
      </w:pPr>
    </w:lvl>
    <w:lvl w:ilvl="1" w:tplc="26948988">
      <w:start w:val="1"/>
      <w:numFmt w:val="lowerLetter"/>
      <w:lvlText w:val="%2."/>
      <w:lvlJc w:val="left"/>
      <w:pPr>
        <w:ind w:left="1440" w:hanging="360"/>
      </w:pPr>
    </w:lvl>
    <w:lvl w:ilvl="2" w:tplc="C2C6A284">
      <w:start w:val="1"/>
      <w:numFmt w:val="lowerRoman"/>
      <w:lvlText w:val="%3."/>
      <w:lvlJc w:val="right"/>
      <w:pPr>
        <w:ind w:left="2160" w:hanging="180"/>
      </w:pPr>
    </w:lvl>
    <w:lvl w:ilvl="3" w:tplc="416C53DE">
      <w:start w:val="1"/>
      <w:numFmt w:val="decimal"/>
      <w:lvlText w:val="%4."/>
      <w:lvlJc w:val="left"/>
      <w:pPr>
        <w:ind w:left="2880" w:hanging="360"/>
      </w:pPr>
    </w:lvl>
    <w:lvl w:ilvl="4" w:tplc="D3FC1362">
      <w:start w:val="1"/>
      <w:numFmt w:val="lowerLetter"/>
      <w:lvlText w:val="%5."/>
      <w:lvlJc w:val="left"/>
      <w:pPr>
        <w:ind w:left="3600" w:hanging="360"/>
      </w:pPr>
    </w:lvl>
    <w:lvl w:ilvl="5" w:tplc="19F4E7D8">
      <w:start w:val="1"/>
      <w:numFmt w:val="lowerRoman"/>
      <w:lvlText w:val="%6."/>
      <w:lvlJc w:val="right"/>
      <w:pPr>
        <w:ind w:left="4320" w:hanging="180"/>
      </w:pPr>
    </w:lvl>
    <w:lvl w:ilvl="6" w:tplc="F84E647A">
      <w:start w:val="1"/>
      <w:numFmt w:val="decimal"/>
      <w:lvlText w:val="%7."/>
      <w:lvlJc w:val="left"/>
      <w:pPr>
        <w:ind w:left="5040" w:hanging="360"/>
      </w:pPr>
    </w:lvl>
    <w:lvl w:ilvl="7" w:tplc="F1FA9452">
      <w:start w:val="1"/>
      <w:numFmt w:val="lowerLetter"/>
      <w:lvlText w:val="%8."/>
      <w:lvlJc w:val="left"/>
      <w:pPr>
        <w:ind w:left="5760" w:hanging="360"/>
      </w:pPr>
    </w:lvl>
    <w:lvl w:ilvl="8" w:tplc="A6664294">
      <w:start w:val="1"/>
      <w:numFmt w:val="lowerRoman"/>
      <w:lvlText w:val="%9."/>
      <w:lvlJc w:val="right"/>
      <w:pPr>
        <w:ind w:left="6480" w:hanging="180"/>
      </w:pPr>
    </w:lvl>
  </w:abstractNum>
  <w:abstractNum w:abstractNumId="9" w15:restartNumberingAfterBreak="0">
    <w:nsid w:val="1A1CFCF5"/>
    <w:multiLevelType w:val="hybridMultilevel"/>
    <w:tmpl w:val="44025DFA"/>
    <w:lvl w:ilvl="0" w:tplc="D2325A4A">
      <w:start w:val="1"/>
      <w:numFmt w:val="bullet"/>
      <w:lvlText w:val="-"/>
      <w:lvlJc w:val="left"/>
      <w:pPr>
        <w:ind w:left="720" w:hanging="360"/>
      </w:pPr>
      <w:rPr>
        <w:rFonts w:hint="default" w:ascii="Aptos" w:hAnsi="Aptos"/>
      </w:rPr>
    </w:lvl>
    <w:lvl w:ilvl="1" w:tplc="2A1A855C">
      <w:start w:val="1"/>
      <w:numFmt w:val="bullet"/>
      <w:lvlText w:val="o"/>
      <w:lvlJc w:val="left"/>
      <w:pPr>
        <w:ind w:left="1440" w:hanging="360"/>
      </w:pPr>
      <w:rPr>
        <w:rFonts w:hint="default" w:ascii="Courier New" w:hAnsi="Courier New"/>
      </w:rPr>
    </w:lvl>
    <w:lvl w:ilvl="2" w:tplc="BFAE2462">
      <w:start w:val="1"/>
      <w:numFmt w:val="bullet"/>
      <w:lvlText w:val=""/>
      <w:lvlJc w:val="left"/>
      <w:pPr>
        <w:ind w:left="2160" w:hanging="360"/>
      </w:pPr>
      <w:rPr>
        <w:rFonts w:hint="default" w:ascii="Wingdings" w:hAnsi="Wingdings"/>
      </w:rPr>
    </w:lvl>
    <w:lvl w:ilvl="3" w:tplc="2F7034DA">
      <w:start w:val="1"/>
      <w:numFmt w:val="bullet"/>
      <w:lvlText w:val=""/>
      <w:lvlJc w:val="left"/>
      <w:pPr>
        <w:ind w:left="2880" w:hanging="360"/>
      </w:pPr>
      <w:rPr>
        <w:rFonts w:hint="default" w:ascii="Symbol" w:hAnsi="Symbol"/>
      </w:rPr>
    </w:lvl>
    <w:lvl w:ilvl="4" w:tplc="E626D466">
      <w:start w:val="1"/>
      <w:numFmt w:val="bullet"/>
      <w:lvlText w:val="o"/>
      <w:lvlJc w:val="left"/>
      <w:pPr>
        <w:ind w:left="3600" w:hanging="360"/>
      </w:pPr>
      <w:rPr>
        <w:rFonts w:hint="default" w:ascii="Courier New" w:hAnsi="Courier New"/>
      </w:rPr>
    </w:lvl>
    <w:lvl w:ilvl="5" w:tplc="F09C4274">
      <w:start w:val="1"/>
      <w:numFmt w:val="bullet"/>
      <w:lvlText w:val=""/>
      <w:lvlJc w:val="left"/>
      <w:pPr>
        <w:ind w:left="4320" w:hanging="360"/>
      </w:pPr>
      <w:rPr>
        <w:rFonts w:hint="default" w:ascii="Wingdings" w:hAnsi="Wingdings"/>
      </w:rPr>
    </w:lvl>
    <w:lvl w:ilvl="6" w:tplc="E9669AC0">
      <w:start w:val="1"/>
      <w:numFmt w:val="bullet"/>
      <w:lvlText w:val=""/>
      <w:lvlJc w:val="left"/>
      <w:pPr>
        <w:ind w:left="5040" w:hanging="360"/>
      </w:pPr>
      <w:rPr>
        <w:rFonts w:hint="default" w:ascii="Symbol" w:hAnsi="Symbol"/>
      </w:rPr>
    </w:lvl>
    <w:lvl w:ilvl="7" w:tplc="26B8B1D0">
      <w:start w:val="1"/>
      <w:numFmt w:val="bullet"/>
      <w:lvlText w:val="o"/>
      <w:lvlJc w:val="left"/>
      <w:pPr>
        <w:ind w:left="5760" w:hanging="360"/>
      </w:pPr>
      <w:rPr>
        <w:rFonts w:hint="default" w:ascii="Courier New" w:hAnsi="Courier New"/>
      </w:rPr>
    </w:lvl>
    <w:lvl w:ilvl="8" w:tplc="FA7E5038">
      <w:start w:val="1"/>
      <w:numFmt w:val="bullet"/>
      <w:lvlText w:val=""/>
      <w:lvlJc w:val="left"/>
      <w:pPr>
        <w:ind w:left="6480" w:hanging="360"/>
      </w:pPr>
      <w:rPr>
        <w:rFonts w:hint="default" w:ascii="Wingdings" w:hAnsi="Wingdings"/>
      </w:rPr>
    </w:lvl>
  </w:abstractNum>
  <w:abstractNum w:abstractNumId="10" w15:restartNumberingAfterBreak="0">
    <w:nsid w:val="211E608F"/>
    <w:multiLevelType w:val="hybridMultilevel"/>
    <w:tmpl w:val="82EE6E1A"/>
    <w:lvl w:ilvl="0" w:tplc="6BB682DA">
      <w:start w:val="1"/>
      <w:numFmt w:val="bullet"/>
      <w:lvlText w:val="-"/>
      <w:lvlJc w:val="left"/>
      <w:pPr>
        <w:ind w:left="720" w:hanging="360"/>
      </w:pPr>
      <w:rPr>
        <w:rFonts w:hint="default" w:ascii="Aptos" w:hAnsi="Aptos"/>
      </w:rPr>
    </w:lvl>
    <w:lvl w:ilvl="1" w:tplc="4BF46902">
      <w:start w:val="1"/>
      <w:numFmt w:val="bullet"/>
      <w:lvlText w:val="o"/>
      <w:lvlJc w:val="left"/>
      <w:pPr>
        <w:ind w:left="1440" w:hanging="360"/>
      </w:pPr>
      <w:rPr>
        <w:rFonts w:hint="default" w:ascii="Courier New" w:hAnsi="Courier New"/>
      </w:rPr>
    </w:lvl>
    <w:lvl w:ilvl="2" w:tplc="082E2540">
      <w:start w:val="1"/>
      <w:numFmt w:val="bullet"/>
      <w:lvlText w:val=""/>
      <w:lvlJc w:val="left"/>
      <w:pPr>
        <w:ind w:left="2160" w:hanging="360"/>
      </w:pPr>
      <w:rPr>
        <w:rFonts w:hint="default" w:ascii="Wingdings" w:hAnsi="Wingdings"/>
      </w:rPr>
    </w:lvl>
    <w:lvl w:ilvl="3" w:tplc="528425CA">
      <w:start w:val="1"/>
      <w:numFmt w:val="bullet"/>
      <w:lvlText w:val=""/>
      <w:lvlJc w:val="left"/>
      <w:pPr>
        <w:ind w:left="2880" w:hanging="360"/>
      </w:pPr>
      <w:rPr>
        <w:rFonts w:hint="default" w:ascii="Symbol" w:hAnsi="Symbol"/>
      </w:rPr>
    </w:lvl>
    <w:lvl w:ilvl="4" w:tplc="19644FEE">
      <w:start w:val="1"/>
      <w:numFmt w:val="bullet"/>
      <w:lvlText w:val="o"/>
      <w:lvlJc w:val="left"/>
      <w:pPr>
        <w:ind w:left="3600" w:hanging="360"/>
      </w:pPr>
      <w:rPr>
        <w:rFonts w:hint="default" w:ascii="Courier New" w:hAnsi="Courier New"/>
      </w:rPr>
    </w:lvl>
    <w:lvl w:ilvl="5" w:tplc="E23A8460">
      <w:start w:val="1"/>
      <w:numFmt w:val="bullet"/>
      <w:lvlText w:val=""/>
      <w:lvlJc w:val="left"/>
      <w:pPr>
        <w:ind w:left="4320" w:hanging="360"/>
      </w:pPr>
      <w:rPr>
        <w:rFonts w:hint="default" w:ascii="Wingdings" w:hAnsi="Wingdings"/>
      </w:rPr>
    </w:lvl>
    <w:lvl w:ilvl="6" w:tplc="D8E2DC00">
      <w:start w:val="1"/>
      <w:numFmt w:val="bullet"/>
      <w:lvlText w:val=""/>
      <w:lvlJc w:val="left"/>
      <w:pPr>
        <w:ind w:left="5040" w:hanging="360"/>
      </w:pPr>
      <w:rPr>
        <w:rFonts w:hint="default" w:ascii="Symbol" w:hAnsi="Symbol"/>
      </w:rPr>
    </w:lvl>
    <w:lvl w:ilvl="7" w:tplc="7270BE54">
      <w:start w:val="1"/>
      <w:numFmt w:val="bullet"/>
      <w:lvlText w:val="o"/>
      <w:lvlJc w:val="left"/>
      <w:pPr>
        <w:ind w:left="5760" w:hanging="360"/>
      </w:pPr>
      <w:rPr>
        <w:rFonts w:hint="default" w:ascii="Courier New" w:hAnsi="Courier New"/>
      </w:rPr>
    </w:lvl>
    <w:lvl w:ilvl="8" w:tplc="0E621638">
      <w:start w:val="1"/>
      <w:numFmt w:val="bullet"/>
      <w:lvlText w:val=""/>
      <w:lvlJc w:val="left"/>
      <w:pPr>
        <w:ind w:left="6480" w:hanging="360"/>
      </w:pPr>
      <w:rPr>
        <w:rFonts w:hint="default" w:ascii="Wingdings" w:hAnsi="Wingdings"/>
      </w:rPr>
    </w:lvl>
  </w:abstractNum>
  <w:abstractNum w:abstractNumId="11" w15:restartNumberingAfterBreak="0">
    <w:nsid w:val="22283D2F"/>
    <w:multiLevelType w:val="hybridMultilevel"/>
    <w:tmpl w:val="90C2E11A"/>
    <w:lvl w:ilvl="0" w:tplc="57C6BD2E">
      <w:start w:val="1"/>
      <w:numFmt w:val="bullet"/>
      <w:lvlText w:val=""/>
      <w:lvlJc w:val="left"/>
      <w:pPr>
        <w:ind w:left="720" w:hanging="360"/>
      </w:pPr>
      <w:rPr>
        <w:rFonts w:hint="default" w:ascii="Symbol" w:hAnsi="Symbol"/>
      </w:rPr>
    </w:lvl>
    <w:lvl w:ilvl="1" w:tplc="33F0FCA0">
      <w:start w:val="1"/>
      <w:numFmt w:val="bullet"/>
      <w:lvlText w:val="o"/>
      <w:lvlJc w:val="left"/>
      <w:pPr>
        <w:ind w:left="1440" w:hanging="360"/>
      </w:pPr>
      <w:rPr>
        <w:rFonts w:hint="default" w:ascii="Courier New" w:hAnsi="Courier New"/>
      </w:rPr>
    </w:lvl>
    <w:lvl w:ilvl="2" w:tplc="1298A840">
      <w:start w:val="1"/>
      <w:numFmt w:val="bullet"/>
      <w:lvlText w:val=""/>
      <w:lvlJc w:val="left"/>
      <w:pPr>
        <w:ind w:left="2160" w:hanging="360"/>
      </w:pPr>
      <w:rPr>
        <w:rFonts w:hint="default" w:ascii="Wingdings" w:hAnsi="Wingdings"/>
      </w:rPr>
    </w:lvl>
    <w:lvl w:ilvl="3" w:tplc="3E5CB9B6">
      <w:start w:val="1"/>
      <w:numFmt w:val="bullet"/>
      <w:lvlText w:val=""/>
      <w:lvlJc w:val="left"/>
      <w:pPr>
        <w:ind w:left="2880" w:hanging="360"/>
      </w:pPr>
      <w:rPr>
        <w:rFonts w:hint="default" w:ascii="Symbol" w:hAnsi="Symbol"/>
      </w:rPr>
    </w:lvl>
    <w:lvl w:ilvl="4" w:tplc="21483270">
      <w:start w:val="1"/>
      <w:numFmt w:val="bullet"/>
      <w:lvlText w:val="o"/>
      <w:lvlJc w:val="left"/>
      <w:pPr>
        <w:ind w:left="3600" w:hanging="360"/>
      </w:pPr>
      <w:rPr>
        <w:rFonts w:hint="default" w:ascii="Courier New" w:hAnsi="Courier New"/>
      </w:rPr>
    </w:lvl>
    <w:lvl w:ilvl="5" w:tplc="57F24ADC">
      <w:start w:val="1"/>
      <w:numFmt w:val="bullet"/>
      <w:lvlText w:val=""/>
      <w:lvlJc w:val="left"/>
      <w:pPr>
        <w:ind w:left="4320" w:hanging="360"/>
      </w:pPr>
      <w:rPr>
        <w:rFonts w:hint="default" w:ascii="Wingdings" w:hAnsi="Wingdings"/>
      </w:rPr>
    </w:lvl>
    <w:lvl w:ilvl="6" w:tplc="56824CBA">
      <w:start w:val="1"/>
      <w:numFmt w:val="bullet"/>
      <w:lvlText w:val=""/>
      <w:lvlJc w:val="left"/>
      <w:pPr>
        <w:ind w:left="5040" w:hanging="360"/>
      </w:pPr>
      <w:rPr>
        <w:rFonts w:hint="default" w:ascii="Symbol" w:hAnsi="Symbol"/>
      </w:rPr>
    </w:lvl>
    <w:lvl w:ilvl="7" w:tplc="FB160C2E">
      <w:start w:val="1"/>
      <w:numFmt w:val="bullet"/>
      <w:lvlText w:val="o"/>
      <w:lvlJc w:val="left"/>
      <w:pPr>
        <w:ind w:left="5760" w:hanging="360"/>
      </w:pPr>
      <w:rPr>
        <w:rFonts w:hint="default" w:ascii="Courier New" w:hAnsi="Courier New"/>
      </w:rPr>
    </w:lvl>
    <w:lvl w:ilvl="8" w:tplc="9DFECA4A">
      <w:start w:val="1"/>
      <w:numFmt w:val="bullet"/>
      <w:lvlText w:val=""/>
      <w:lvlJc w:val="left"/>
      <w:pPr>
        <w:ind w:left="6480" w:hanging="360"/>
      </w:pPr>
      <w:rPr>
        <w:rFonts w:hint="default" w:ascii="Wingdings" w:hAnsi="Wingdings"/>
      </w:rPr>
    </w:lvl>
  </w:abstractNum>
  <w:abstractNum w:abstractNumId="12" w15:restartNumberingAfterBreak="0">
    <w:nsid w:val="30CFA58E"/>
    <w:multiLevelType w:val="hybridMultilevel"/>
    <w:tmpl w:val="F0988808"/>
    <w:lvl w:ilvl="0" w:tplc="37D6610A">
      <w:start w:val="1"/>
      <w:numFmt w:val="bullet"/>
      <w:lvlText w:val=""/>
      <w:lvlJc w:val="left"/>
      <w:pPr>
        <w:ind w:left="720" w:hanging="360"/>
      </w:pPr>
      <w:rPr>
        <w:rFonts w:hint="default" w:ascii="Symbol" w:hAnsi="Symbol"/>
      </w:rPr>
    </w:lvl>
    <w:lvl w:ilvl="1" w:tplc="367EC86A">
      <w:start w:val="1"/>
      <w:numFmt w:val="bullet"/>
      <w:lvlText w:val="o"/>
      <w:lvlJc w:val="left"/>
      <w:pPr>
        <w:ind w:left="1440" w:hanging="360"/>
      </w:pPr>
      <w:rPr>
        <w:rFonts w:hint="default" w:ascii="Courier New" w:hAnsi="Courier New"/>
      </w:rPr>
    </w:lvl>
    <w:lvl w:ilvl="2" w:tplc="04C4162C">
      <w:start w:val="1"/>
      <w:numFmt w:val="bullet"/>
      <w:lvlText w:val=""/>
      <w:lvlJc w:val="left"/>
      <w:pPr>
        <w:ind w:left="2160" w:hanging="360"/>
      </w:pPr>
      <w:rPr>
        <w:rFonts w:hint="default" w:ascii="Wingdings" w:hAnsi="Wingdings"/>
      </w:rPr>
    </w:lvl>
    <w:lvl w:ilvl="3" w:tplc="04E04E5A">
      <w:start w:val="1"/>
      <w:numFmt w:val="bullet"/>
      <w:lvlText w:val=""/>
      <w:lvlJc w:val="left"/>
      <w:pPr>
        <w:ind w:left="2880" w:hanging="360"/>
      </w:pPr>
      <w:rPr>
        <w:rFonts w:hint="default" w:ascii="Symbol" w:hAnsi="Symbol"/>
      </w:rPr>
    </w:lvl>
    <w:lvl w:ilvl="4" w:tplc="43B866C6">
      <w:start w:val="1"/>
      <w:numFmt w:val="bullet"/>
      <w:lvlText w:val="o"/>
      <w:lvlJc w:val="left"/>
      <w:pPr>
        <w:ind w:left="3600" w:hanging="360"/>
      </w:pPr>
      <w:rPr>
        <w:rFonts w:hint="default" w:ascii="Courier New" w:hAnsi="Courier New"/>
      </w:rPr>
    </w:lvl>
    <w:lvl w:ilvl="5" w:tplc="31B09D84">
      <w:start w:val="1"/>
      <w:numFmt w:val="bullet"/>
      <w:lvlText w:val=""/>
      <w:lvlJc w:val="left"/>
      <w:pPr>
        <w:ind w:left="4320" w:hanging="360"/>
      </w:pPr>
      <w:rPr>
        <w:rFonts w:hint="default" w:ascii="Wingdings" w:hAnsi="Wingdings"/>
      </w:rPr>
    </w:lvl>
    <w:lvl w:ilvl="6" w:tplc="5FDE3A5A">
      <w:start w:val="1"/>
      <w:numFmt w:val="bullet"/>
      <w:lvlText w:val=""/>
      <w:lvlJc w:val="left"/>
      <w:pPr>
        <w:ind w:left="5040" w:hanging="360"/>
      </w:pPr>
      <w:rPr>
        <w:rFonts w:hint="default" w:ascii="Symbol" w:hAnsi="Symbol"/>
      </w:rPr>
    </w:lvl>
    <w:lvl w:ilvl="7" w:tplc="124409B2">
      <w:start w:val="1"/>
      <w:numFmt w:val="bullet"/>
      <w:lvlText w:val="o"/>
      <w:lvlJc w:val="left"/>
      <w:pPr>
        <w:ind w:left="5760" w:hanging="360"/>
      </w:pPr>
      <w:rPr>
        <w:rFonts w:hint="default" w:ascii="Courier New" w:hAnsi="Courier New"/>
      </w:rPr>
    </w:lvl>
    <w:lvl w:ilvl="8" w:tplc="5E1A976C">
      <w:start w:val="1"/>
      <w:numFmt w:val="bullet"/>
      <w:lvlText w:val=""/>
      <w:lvlJc w:val="left"/>
      <w:pPr>
        <w:ind w:left="6480" w:hanging="360"/>
      </w:pPr>
      <w:rPr>
        <w:rFonts w:hint="default" w:ascii="Wingdings" w:hAnsi="Wingdings"/>
      </w:rPr>
    </w:lvl>
  </w:abstractNum>
  <w:abstractNum w:abstractNumId="13" w15:restartNumberingAfterBreak="0">
    <w:nsid w:val="313D7163"/>
    <w:multiLevelType w:val="hybridMultilevel"/>
    <w:tmpl w:val="FB0A73C4"/>
    <w:lvl w:ilvl="0" w:tplc="91A4E162">
      <w:start w:val="1"/>
      <w:numFmt w:val="bullet"/>
      <w:lvlText w:val="-"/>
      <w:lvlJc w:val="left"/>
      <w:pPr>
        <w:ind w:left="720" w:hanging="360"/>
      </w:pPr>
      <w:rPr>
        <w:rFonts w:hint="default" w:ascii="Aptos" w:hAnsi="Aptos"/>
      </w:rPr>
    </w:lvl>
    <w:lvl w:ilvl="1" w:tplc="300C923C">
      <w:start w:val="1"/>
      <w:numFmt w:val="bullet"/>
      <w:lvlText w:val="o"/>
      <w:lvlJc w:val="left"/>
      <w:pPr>
        <w:ind w:left="1440" w:hanging="360"/>
      </w:pPr>
      <w:rPr>
        <w:rFonts w:hint="default" w:ascii="Courier New" w:hAnsi="Courier New"/>
      </w:rPr>
    </w:lvl>
    <w:lvl w:ilvl="2" w:tplc="8618AC0E">
      <w:start w:val="1"/>
      <w:numFmt w:val="bullet"/>
      <w:lvlText w:val=""/>
      <w:lvlJc w:val="left"/>
      <w:pPr>
        <w:ind w:left="2160" w:hanging="360"/>
      </w:pPr>
      <w:rPr>
        <w:rFonts w:hint="default" w:ascii="Wingdings" w:hAnsi="Wingdings"/>
      </w:rPr>
    </w:lvl>
    <w:lvl w:ilvl="3" w:tplc="3E745046">
      <w:start w:val="1"/>
      <w:numFmt w:val="bullet"/>
      <w:lvlText w:val=""/>
      <w:lvlJc w:val="left"/>
      <w:pPr>
        <w:ind w:left="2880" w:hanging="360"/>
      </w:pPr>
      <w:rPr>
        <w:rFonts w:hint="default" w:ascii="Symbol" w:hAnsi="Symbol"/>
      </w:rPr>
    </w:lvl>
    <w:lvl w:ilvl="4" w:tplc="FF2AAA66">
      <w:start w:val="1"/>
      <w:numFmt w:val="bullet"/>
      <w:lvlText w:val="o"/>
      <w:lvlJc w:val="left"/>
      <w:pPr>
        <w:ind w:left="3600" w:hanging="360"/>
      </w:pPr>
      <w:rPr>
        <w:rFonts w:hint="default" w:ascii="Courier New" w:hAnsi="Courier New"/>
      </w:rPr>
    </w:lvl>
    <w:lvl w:ilvl="5" w:tplc="B06A3EFA">
      <w:start w:val="1"/>
      <w:numFmt w:val="bullet"/>
      <w:lvlText w:val=""/>
      <w:lvlJc w:val="left"/>
      <w:pPr>
        <w:ind w:left="4320" w:hanging="360"/>
      </w:pPr>
      <w:rPr>
        <w:rFonts w:hint="default" w:ascii="Wingdings" w:hAnsi="Wingdings"/>
      </w:rPr>
    </w:lvl>
    <w:lvl w:ilvl="6" w:tplc="588C8440">
      <w:start w:val="1"/>
      <w:numFmt w:val="bullet"/>
      <w:lvlText w:val=""/>
      <w:lvlJc w:val="left"/>
      <w:pPr>
        <w:ind w:left="5040" w:hanging="360"/>
      </w:pPr>
      <w:rPr>
        <w:rFonts w:hint="default" w:ascii="Symbol" w:hAnsi="Symbol"/>
      </w:rPr>
    </w:lvl>
    <w:lvl w:ilvl="7" w:tplc="079C2D70">
      <w:start w:val="1"/>
      <w:numFmt w:val="bullet"/>
      <w:lvlText w:val="o"/>
      <w:lvlJc w:val="left"/>
      <w:pPr>
        <w:ind w:left="5760" w:hanging="360"/>
      </w:pPr>
      <w:rPr>
        <w:rFonts w:hint="default" w:ascii="Courier New" w:hAnsi="Courier New"/>
      </w:rPr>
    </w:lvl>
    <w:lvl w:ilvl="8" w:tplc="A28C62CE">
      <w:start w:val="1"/>
      <w:numFmt w:val="bullet"/>
      <w:lvlText w:val=""/>
      <w:lvlJc w:val="left"/>
      <w:pPr>
        <w:ind w:left="6480" w:hanging="360"/>
      </w:pPr>
      <w:rPr>
        <w:rFonts w:hint="default" w:ascii="Wingdings" w:hAnsi="Wingdings"/>
      </w:rPr>
    </w:lvl>
  </w:abstractNum>
  <w:abstractNum w:abstractNumId="14" w15:restartNumberingAfterBreak="0">
    <w:nsid w:val="32F459E5"/>
    <w:multiLevelType w:val="hybridMultilevel"/>
    <w:tmpl w:val="677C7EC6"/>
    <w:lvl w:ilvl="0" w:tplc="1A3824BE">
      <w:start w:val="1"/>
      <w:numFmt w:val="bullet"/>
      <w:lvlText w:val="-"/>
      <w:lvlJc w:val="left"/>
      <w:pPr>
        <w:ind w:left="720" w:hanging="360"/>
      </w:pPr>
      <w:rPr>
        <w:rFonts w:hint="default" w:ascii="Aptos" w:hAnsi="Aptos"/>
      </w:rPr>
    </w:lvl>
    <w:lvl w:ilvl="1" w:tplc="D0109394">
      <w:start w:val="1"/>
      <w:numFmt w:val="bullet"/>
      <w:lvlText w:val="o"/>
      <w:lvlJc w:val="left"/>
      <w:pPr>
        <w:ind w:left="1440" w:hanging="360"/>
      </w:pPr>
      <w:rPr>
        <w:rFonts w:hint="default" w:ascii="Courier New" w:hAnsi="Courier New"/>
      </w:rPr>
    </w:lvl>
    <w:lvl w:ilvl="2" w:tplc="1A160546">
      <w:start w:val="1"/>
      <w:numFmt w:val="bullet"/>
      <w:lvlText w:val=""/>
      <w:lvlJc w:val="left"/>
      <w:pPr>
        <w:ind w:left="2160" w:hanging="360"/>
      </w:pPr>
      <w:rPr>
        <w:rFonts w:hint="default" w:ascii="Wingdings" w:hAnsi="Wingdings"/>
      </w:rPr>
    </w:lvl>
    <w:lvl w:ilvl="3" w:tplc="A1FA6C06">
      <w:start w:val="1"/>
      <w:numFmt w:val="bullet"/>
      <w:lvlText w:val=""/>
      <w:lvlJc w:val="left"/>
      <w:pPr>
        <w:ind w:left="2880" w:hanging="360"/>
      </w:pPr>
      <w:rPr>
        <w:rFonts w:hint="default" w:ascii="Symbol" w:hAnsi="Symbol"/>
      </w:rPr>
    </w:lvl>
    <w:lvl w:ilvl="4" w:tplc="BFCEB956">
      <w:start w:val="1"/>
      <w:numFmt w:val="bullet"/>
      <w:lvlText w:val="o"/>
      <w:lvlJc w:val="left"/>
      <w:pPr>
        <w:ind w:left="3600" w:hanging="360"/>
      </w:pPr>
      <w:rPr>
        <w:rFonts w:hint="default" w:ascii="Courier New" w:hAnsi="Courier New"/>
      </w:rPr>
    </w:lvl>
    <w:lvl w:ilvl="5" w:tplc="8FC27B98">
      <w:start w:val="1"/>
      <w:numFmt w:val="bullet"/>
      <w:lvlText w:val=""/>
      <w:lvlJc w:val="left"/>
      <w:pPr>
        <w:ind w:left="4320" w:hanging="360"/>
      </w:pPr>
      <w:rPr>
        <w:rFonts w:hint="default" w:ascii="Wingdings" w:hAnsi="Wingdings"/>
      </w:rPr>
    </w:lvl>
    <w:lvl w:ilvl="6" w:tplc="FC04E2E8">
      <w:start w:val="1"/>
      <w:numFmt w:val="bullet"/>
      <w:lvlText w:val=""/>
      <w:lvlJc w:val="left"/>
      <w:pPr>
        <w:ind w:left="5040" w:hanging="360"/>
      </w:pPr>
      <w:rPr>
        <w:rFonts w:hint="default" w:ascii="Symbol" w:hAnsi="Symbol"/>
      </w:rPr>
    </w:lvl>
    <w:lvl w:ilvl="7" w:tplc="661215D6">
      <w:start w:val="1"/>
      <w:numFmt w:val="bullet"/>
      <w:lvlText w:val="o"/>
      <w:lvlJc w:val="left"/>
      <w:pPr>
        <w:ind w:left="5760" w:hanging="360"/>
      </w:pPr>
      <w:rPr>
        <w:rFonts w:hint="default" w:ascii="Courier New" w:hAnsi="Courier New"/>
      </w:rPr>
    </w:lvl>
    <w:lvl w:ilvl="8" w:tplc="2E388288">
      <w:start w:val="1"/>
      <w:numFmt w:val="bullet"/>
      <w:lvlText w:val=""/>
      <w:lvlJc w:val="left"/>
      <w:pPr>
        <w:ind w:left="6480" w:hanging="360"/>
      </w:pPr>
      <w:rPr>
        <w:rFonts w:hint="default" w:ascii="Wingdings" w:hAnsi="Wingdings"/>
      </w:rPr>
    </w:lvl>
  </w:abstractNum>
  <w:abstractNum w:abstractNumId="15" w15:restartNumberingAfterBreak="0">
    <w:nsid w:val="38104E28"/>
    <w:multiLevelType w:val="hybridMultilevel"/>
    <w:tmpl w:val="17AC9C48"/>
    <w:lvl w:ilvl="0" w:tplc="0082DACE">
      <w:start w:val="1"/>
      <w:numFmt w:val="bullet"/>
      <w:lvlText w:val="-"/>
      <w:lvlJc w:val="left"/>
      <w:pPr>
        <w:ind w:left="720" w:hanging="360"/>
      </w:pPr>
      <w:rPr>
        <w:rFonts w:hint="default" w:ascii="Aptos" w:hAnsi="Aptos"/>
      </w:rPr>
    </w:lvl>
    <w:lvl w:ilvl="1" w:tplc="C7246644">
      <w:start w:val="1"/>
      <w:numFmt w:val="bullet"/>
      <w:lvlText w:val="o"/>
      <w:lvlJc w:val="left"/>
      <w:pPr>
        <w:ind w:left="1440" w:hanging="360"/>
      </w:pPr>
      <w:rPr>
        <w:rFonts w:hint="default" w:ascii="Courier New" w:hAnsi="Courier New"/>
      </w:rPr>
    </w:lvl>
    <w:lvl w:ilvl="2" w:tplc="C79E7F90">
      <w:start w:val="1"/>
      <w:numFmt w:val="bullet"/>
      <w:lvlText w:val=""/>
      <w:lvlJc w:val="left"/>
      <w:pPr>
        <w:ind w:left="2160" w:hanging="360"/>
      </w:pPr>
      <w:rPr>
        <w:rFonts w:hint="default" w:ascii="Wingdings" w:hAnsi="Wingdings"/>
      </w:rPr>
    </w:lvl>
    <w:lvl w:ilvl="3" w:tplc="2FB0F17E">
      <w:start w:val="1"/>
      <w:numFmt w:val="bullet"/>
      <w:lvlText w:val=""/>
      <w:lvlJc w:val="left"/>
      <w:pPr>
        <w:ind w:left="2880" w:hanging="360"/>
      </w:pPr>
      <w:rPr>
        <w:rFonts w:hint="default" w:ascii="Symbol" w:hAnsi="Symbol"/>
      </w:rPr>
    </w:lvl>
    <w:lvl w:ilvl="4" w:tplc="2A566CFC">
      <w:start w:val="1"/>
      <w:numFmt w:val="bullet"/>
      <w:lvlText w:val="o"/>
      <w:lvlJc w:val="left"/>
      <w:pPr>
        <w:ind w:left="3600" w:hanging="360"/>
      </w:pPr>
      <w:rPr>
        <w:rFonts w:hint="default" w:ascii="Courier New" w:hAnsi="Courier New"/>
      </w:rPr>
    </w:lvl>
    <w:lvl w:ilvl="5" w:tplc="8EE8F4AE">
      <w:start w:val="1"/>
      <w:numFmt w:val="bullet"/>
      <w:lvlText w:val=""/>
      <w:lvlJc w:val="left"/>
      <w:pPr>
        <w:ind w:left="4320" w:hanging="360"/>
      </w:pPr>
      <w:rPr>
        <w:rFonts w:hint="default" w:ascii="Wingdings" w:hAnsi="Wingdings"/>
      </w:rPr>
    </w:lvl>
    <w:lvl w:ilvl="6" w:tplc="5F3E27D6">
      <w:start w:val="1"/>
      <w:numFmt w:val="bullet"/>
      <w:lvlText w:val=""/>
      <w:lvlJc w:val="left"/>
      <w:pPr>
        <w:ind w:left="5040" w:hanging="360"/>
      </w:pPr>
      <w:rPr>
        <w:rFonts w:hint="default" w:ascii="Symbol" w:hAnsi="Symbol"/>
      </w:rPr>
    </w:lvl>
    <w:lvl w:ilvl="7" w:tplc="BE4AC07A">
      <w:start w:val="1"/>
      <w:numFmt w:val="bullet"/>
      <w:lvlText w:val="o"/>
      <w:lvlJc w:val="left"/>
      <w:pPr>
        <w:ind w:left="5760" w:hanging="360"/>
      </w:pPr>
      <w:rPr>
        <w:rFonts w:hint="default" w:ascii="Courier New" w:hAnsi="Courier New"/>
      </w:rPr>
    </w:lvl>
    <w:lvl w:ilvl="8" w:tplc="A510C4E0">
      <w:start w:val="1"/>
      <w:numFmt w:val="bullet"/>
      <w:lvlText w:val=""/>
      <w:lvlJc w:val="left"/>
      <w:pPr>
        <w:ind w:left="6480" w:hanging="360"/>
      </w:pPr>
      <w:rPr>
        <w:rFonts w:hint="default" w:ascii="Wingdings" w:hAnsi="Wingdings"/>
      </w:rPr>
    </w:lvl>
  </w:abstractNum>
  <w:abstractNum w:abstractNumId="16" w15:restartNumberingAfterBreak="0">
    <w:nsid w:val="3F4A616C"/>
    <w:multiLevelType w:val="hybridMultilevel"/>
    <w:tmpl w:val="0A98E8F0"/>
    <w:lvl w:ilvl="0" w:tplc="D158B20C">
      <w:start w:val="1"/>
      <w:numFmt w:val="bullet"/>
      <w:lvlText w:val=""/>
      <w:lvlJc w:val="left"/>
      <w:pPr>
        <w:ind w:left="720" w:hanging="360"/>
      </w:pPr>
      <w:rPr>
        <w:rFonts w:hint="default" w:ascii="Symbol" w:hAnsi="Symbol"/>
      </w:rPr>
    </w:lvl>
    <w:lvl w:ilvl="1" w:tplc="1B9467A8">
      <w:start w:val="1"/>
      <w:numFmt w:val="bullet"/>
      <w:lvlText w:val="o"/>
      <w:lvlJc w:val="left"/>
      <w:pPr>
        <w:ind w:left="1440" w:hanging="360"/>
      </w:pPr>
      <w:rPr>
        <w:rFonts w:hint="default" w:ascii="Courier New" w:hAnsi="Courier New"/>
      </w:rPr>
    </w:lvl>
    <w:lvl w:ilvl="2" w:tplc="054A237C">
      <w:start w:val="1"/>
      <w:numFmt w:val="bullet"/>
      <w:lvlText w:val=""/>
      <w:lvlJc w:val="left"/>
      <w:pPr>
        <w:ind w:left="2160" w:hanging="360"/>
      </w:pPr>
      <w:rPr>
        <w:rFonts w:hint="default" w:ascii="Wingdings" w:hAnsi="Wingdings"/>
      </w:rPr>
    </w:lvl>
    <w:lvl w:ilvl="3" w:tplc="C25E1824">
      <w:start w:val="1"/>
      <w:numFmt w:val="bullet"/>
      <w:lvlText w:val=""/>
      <w:lvlJc w:val="left"/>
      <w:pPr>
        <w:ind w:left="2880" w:hanging="360"/>
      </w:pPr>
      <w:rPr>
        <w:rFonts w:hint="default" w:ascii="Symbol" w:hAnsi="Symbol"/>
      </w:rPr>
    </w:lvl>
    <w:lvl w:ilvl="4" w:tplc="90DCB50E">
      <w:start w:val="1"/>
      <w:numFmt w:val="bullet"/>
      <w:lvlText w:val="o"/>
      <w:lvlJc w:val="left"/>
      <w:pPr>
        <w:ind w:left="3600" w:hanging="360"/>
      </w:pPr>
      <w:rPr>
        <w:rFonts w:hint="default" w:ascii="Courier New" w:hAnsi="Courier New"/>
      </w:rPr>
    </w:lvl>
    <w:lvl w:ilvl="5" w:tplc="67C8DB72">
      <w:start w:val="1"/>
      <w:numFmt w:val="bullet"/>
      <w:lvlText w:val=""/>
      <w:lvlJc w:val="left"/>
      <w:pPr>
        <w:ind w:left="4320" w:hanging="360"/>
      </w:pPr>
      <w:rPr>
        <w:rFonts w:hint="default" w:ascii="Wingdings" w:hAnsi="Wingdings"/>
      </w:rPr>
    </w:lvl>
    <w:lvl w:ilvl="6" w:tplc="4F8E6556">
      <w:start w:val="1"/>
      <w:numFmt w:val="bullet"/>
      <w:lvlText w:val=""/>
      <w:lvlJc w:val="left"/>
      <w:pPr>
        <w:ind w:left="5040" w:hanging="360"/>
      </w:pPr>
      <w:rPr>
        <w:rFonts w:hint="default" w:ascii="Symbol" w:hAnsi="Symbol"/>
      </w:rPr>
    </w:lvl>
    <w:lvl w:ilvl="7" w:tplc="2D880F20">
      <w:start w:val="1"/>
      <w:numFmt w:val="bullet"/>
      <w:lvlText w:val="o"/>
      <w:lvlJc w:val="left"/>
      <w:pPr>
        <w:ind w:left="5760" w:hanging="360"/>
      </w:pPr>
      <w:rPr>
        <w:rFonts w:hint="default" w:ascii="Courier New" w:hAnsi="Courier New"/>
      </w:rPr>
    </w:lvl>
    <w:lvl w:ilvl="8" w:tplc="B30EB8C4">
      <w:start w:val="1"/>
      <w:numFmt w:val="bullet"/>
      <w:lvlText w:val=""/>
      <w:lvlJc w:val="left"/>
      <w:pPr>
        <w:ind w:left="6480" w:hanging="360"/>
      </w:pPr>
      <w:rPr>
        <w:rFonts w:hint="default" w:ascii="Wingdings" w:hAnsi="Wingdings"/>
      </w:rPr>
    </w:lvl>
  </w:abstractNum>
  <w:abstractNum w:abstractNumId="17" w15:restartNumberingAfterBreak="0">
    <w:nsid w:val="4D7D6A36"/>
    <w:multiLevelType w:val="multilevel"/>
    <w:tmpl w:val="B75A9A1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494934F"/>
    <w:multiLevelType w:val="hybridMultilevel"/>
    <w:tmpl w:val="F030252A"/>
    <w:lvl w:ilvl="0" w:tplc="3014DF62">
      <w:start w:val="1"/>
      <w:numFmt w:val="bullet"/>
      <w:lvlText w:val=""/>
      <w:lvlJc w:val="left"/>
      <w:pPr>
        <w:ind w:left="720" w:hanging="360"/>
      </w:pPr>
      <w:rPr>
        <w:rFonts w:hint="default" w:ascii="Symbol" w:hAnsi="Symbol"/>
      </w:rPr>
    </w:lvl>
    <w:lvl w:ilvl="1" w:tplc="57887F7C">
      <w:start w:val="1"/>
      <w:numFmt w:val="bullet"/>
      <w:lvlText w:val="o"/>
      <w:lvlJc w:val="left"/>
      <w:pPr>
        <w:ind w:left="1440" w:hanging="360"/>
      </w:pPr>
      <w:rPr>
        <w:rFonts w:hint="default" w:ascii="Courier New" w:hAnsi="Courier New"/>
      </w:rPr>
    </w:lvl>
    <w:lvl w:ilvl="2" w:tplc="474821A2">
      <w:start w:val="1"/>
      <w:numFmt w:val="bullet"/>
      <w:lvlText w:val=""/>
      <w:lvlJc w:val="left"/>
      <w:pPr>
        <w:ind w:left="2160" w:hanging="360"/>
      </w:pPr>
      <w:rPr>
        <w:rFonts w:hint="default" w:ascii="Wingdings" w:hAnsi="Wingdings"/>
      </w:rPr>
    </w:lvl>
    <w:lvl w:ilvl="3" w:tplc="868C3CF6">
      <w:start w:val="1"/>
      <w:numFmt w:val="bullet"/>
      <w:lvlText w:val=""/>
      <w:lvlJc w:val="left"/>
      <w:pPr>
        <w:ind w:left="2880" w:hanging="360"/>
      </w:pPr>
      <w:rPr>
        <w:rFonts w:hint="default" w:ascii="Symbol" w:hAnsi="Symbol"/>
      </w:rPr>
    </w:lvl>
    <w:lvl w:ilvl="4" w:tplc="F7ECA610">
      <w:start w:val="1"/>
      <w:numFmt w:val="bullet"/>
      <w:lvlText w:val="o"/>
      <w:lvlJc w:val="left"/>
      <w:pPr>
        <w:ind w:left="3600" w:hanging="360"/>
      </w:pPr>
      <w:rPr>
        <w:rFonts w:hint="default" w:ascii="Courier New" w:hAnsi="Courier New"/>
      </w:rPr>
    </w:lvl>
    <w:lvl w:ilvl="5" w:tplc="42ECD0D0">
      <w:start w:val="1"/>
      <w:numFmt w:val="bullet"/>
      <w:lvlText w:val=""/>
      <w:lvlJc w:val="left"/>
      <w:pPr>
        <w:ind w:left="4320" w:hanging="360"/>
      </w:pPr>
      <w:rPr>
        <w:rFonts w:hint="default" w:ascii="Wingdings" w:hAnsi="Wingdings"/>
      </w:rPr>
    </w:lvl>
    <w:lvl w:ilvl="6" w:tplc="58947F88">
      <w:start w:val="1"/>
      <w:numFmt w:val="bullet"/>
      <w:lvlText w:val=""/>
      <w:lvlJc w:val="left"/>
      <w:pPr>
        <w:ind w:left="5040" w:hanging="360"/>
      </w:pPr>
      <w:rPr>
        <w:rFonts w:hint="default" w:ascii="Symbol" w:hAnsi="Symbol"/>
      </w:rPr>
    </w:lvl>
    <w:lvl w:ilvl="7" w:tplc="E2B84F78">
      <w:start w:val="1"/>
      <w:numFmt w:val="bullet"/>
      <w:lvlText w:val="o"/>
      <w:lvlJc w:val="left"/>
      <w:pPr>
        <w:ind w:left="5760" w:hanging="360"/>
      </w:pPr>
      <w:rPr>
        <w:rFonts w:hint="default" w:ascii="Courier New" w:hAnsi="Courier New"/>
      </w:rPr>
    </w:lvl>
    <w:lvl w:ilvl="8" w:tplc="0908DD92">
      <w:start w:val="1"/>
      <w:numFmt w:val="bullet"/>
      <w:lvlText w:val=""/>
      <w:lvlJc w:val="left"/>
      <w:pPr>
        <w:ind w:left="6480" w:hanging="360"/>
      </w:pPr>
      <w:rPr>
        <w:rFonts w:hint="default" w:ascii="Wingdings" w:hAnsi="Wingdings"/>
      </w:rPr>
    </w:lvl>
  </w:abstractNum>
  <w:abstractNum w:abstractNumId="19" w15:restartNumberingAfterBreak="0">
    <w:nsid w:val="54E6E7D7"/>
    <w:multiLevelType w:val="hybridMultilevel"/>
    <w:tmpl w:val="2EC6B6EC"/>
    <w:lvl w:ilvl="0" w:tplc="0B7AAE32">
      <w:start w:val="1"/>
      <w:numFmt w:val="bullet"/>
      <w:lvlText w:val="-"/>
      <w:lvlJc w:val="left"/>
      <w:pPr>
        <w:ind w:left="720" w:hanging="360"/>
      </w:pPr>
      <w:rPr>
        <w:rFonts w:hint="default" w:ascii="Aptos" w:hAnsi="Aptos"/>
      </w:rPr>
    </w:lvl>
    <w:lvl w:ilvl="1" w:tplc="45F89A52">
      <w:start w:val="1"/>
      <w:numFmt w:val="bullet"/>
      <w:lvlText w:val="o"/>
      <w:lvlJc w:val="left"/>
      <w:pPr>
        <w:ind w:left="1440" w:hanging="360"/>
      </w:pPr>
      <w:rPr>
        <w:rFonts w:hint="default" w:ascii="Courier New" w:hAnsi="Courier New"/>
      </w:rPr>
    </w:lvl>
    <w:lvl w:ilvl="2" w:tplc="E17AB544">
      <w:start w:val="1"/>
      <w:numFmt w:val="bullet"/>
      <w:lvlText w:val=""/>
      <w:lvlJc w:val="left"/>
      <w:pPr>
        <w:ind w:left="2160" w:hanging="360"/>
      </w:pPr>
      <w:rPr>
        <w:rFonts w:hint="default" w:ascii="Wingdings" w:hAnsi="Wingdings"/>
      </w:rPr>
    </w:lvl>
    <w:lvl w:ilvl="3" w:tplc="5FDE2C10">
      <w:start w:val="1"/>
      <w:numFmt w:val="bullet"/>
      <w:lvlText w:val=""/>
      <w:lvlJc w:val="left"/>
      <w:pPr>
        <w:ind w:left="2880" w:hanging="360"/>
      </w:pPr>
      <w:rPr>
        <w:rFonts w:hint="default" w:ascii="Symbol" w:hAnsi="Symbol"/>
      </w:rPr>
    </w:lvl>
    <w:lvl w:ilvl="4" w:tplc="D77AEE64">
      <w:start w:val="1"/>
      <w:numFmt w:val="bullet"/>
      <w:lvlText w:val="o"/>
      <w:lvlJc w:val="left"/>
      <w:pPr>
        <w:ind w:left="3600" w:hanging="360"/>
      </w:pPr>
      <w:rPr>
        <w:rFonts w:hint="default" w:ascii="Courier New" w:hAnsi="Courier New"/>
      </w:rPr>
    </w:lvl>
    <w:lvl w:ilvl="5" w:tplc="2EF27F8C">
      <w:start w:val="1"/>
      <w:numFmt w:val="bullet"/>
      <w:lvlText w:val=""/>
      <w:lvlJc w:val="left"/>
      <w:pPr>
        <w:ind w:left="4320" w:hanging="360"/>
      </w:pPr>
      <w:rPr>
        <w:rFonts w:hint="default" w:ascii="Wingdings" w:hAnsi="Wingdings"/>
      </w:rPr>
    </w:lvl>
    <w:lvl w:ilvl="6" w:tplc="AB28A1CE">
      <w:start w:val="1"/>
      <w:numFmt w:val="bullet"/>
      <w:lvlText w:val=""/>
      <w:lvlJc w:val="left"/>
      <w:pPr>
        <w:ind w:left="5040" w:hanging="360"/>
      </w:pPr>
      <w:rPr>
        <w:rFonts w:hint="default" w:ascii="Symbol" w:hAnsi="Symbol"/>
      </w:rPr>
    </w:lvl>
    <w:lvl w:ilvl="7" w:tplc="C376040E">
      <w:start w:val="1"/>
      <w:numFmt w:val="bullet"/>
      <w:lvlText w:val="o"/>
      <w:lvlJc w:val="left"/>
      <w:pPr>
        <w:ind w:left="5760" w:hanging="360"/>
      </w:pPr>
      <w:rPr>
        <w:rFonts w:hint="default" w:ascii="Courier New" w:hAnsi="Courier New"/>
      </w:rPr>
    </w:lvl>
    <w:lvl w:ilvl="8" w:tplc="D8D01C38">
      <w:start w:val="1"/>
      <w:numFmt w:val="bullet"/>
      <w:lvlText w:val=""/>
      <w:lvlJc w:val="left"/>
      <w:pPr>
        <w:ind w:left="6480" w:hanging="360"/>
      </w:pPr>
      <w:rPr>
        <w:rFonts w:hint="default" w:ascii="Wingdings" w:hAnsi="Wingdings"/>
      </w:rPr>
    </w:lvl>
  </w:abstractNum>
  <w:abstractNum w:abstractNumId="20" w15:restartNumberingAfterBreak="0">
    <w:nsid w:val="5558D4FD"/>
    <w:multiLevelType w:val="hybridMultilevel"/>
    <w:tmpl w:val="43E408A8"/>
    <w:lvl w:ilvl="0" w:tplc="8E7A7EEC">
      <w:start w:val="1"/>
      <w:numFmt w:val="bullet"/>
      <w:lvlText w:val=""/>
      <w:lvlJc w:val="left"/>
      <w:pPr>
        <w:ind w:left="720" w:hanging="360"/>
      </w:pPr>
      <w:rPr>
        <w:rFonts w:hint="default" w:ascii="Symbol" w:hAnsi="Symbol"/>
      </w:rPr>
    </w:lvl>
    <w:lvl w:ilvl="1" w:tplc="9452A602">
      <w:start w:val="1"/>
      <w:numFmt w:val="bullet"/>
      <w:lvlText w:val="o"/>
      <w:lvlJc w:val="left"/>
      <w:pPr>
        <w:ind w:left="1440" w:hanging="360"/>
      </w:pPr>
      <w:rPr>
        <w:rFonts w:hint="default" w:ascii="Courier New" w:hAnsi="Courier New"/>
      </w:rPr>
    </w:lvl>
    <w:lvl w:ilvl="2" w:tplc="1BFCFA46">
      <w:start w:val="1"/>
      <w:numFmt w:val="bullet"/>
      <w:lvlText w:val=""/>
      <w:lvlJc w:val="left"/>
      <w:pPr>
        <w:ind w:left="2160" w:hanging="360"/>
      </w:pPr>
      <w:rPr>
        <w:rFonts w:hint="default" w:ascii="Wingdings" w:hAnsi="Wingdings"/>
      </w:rPr>
    </w:lvl>
    <w:lvl w:ilvl="3" w:tplc="FC2A8D9C">
      <w:start w:val="1"/>
      <w:numFmt w:val="bullet"/>
      <w:lvlText w:val=""/>
      <w:lvlJc w:val="left"/>
      <w:pPr>
        <w:ind w:left="2880" w:hanging="360"/>
      </w:pPr>
      <w:rPr>
        <w:rFonts w:hint="default" w:ascii="Symbol" w:hAnsi="Symbol"/>
      </w:rPr>
    </w:lvl>
    <w:lvl w:ilvl="4" w:tplc="38683C74">
      <w:start w:val="1"/>
      <w:numFmt w:val="bullet"/>
      <w:lvlText w:val="o"/>
      <w:lvlJc w:val="left"/>
      <w:pPr>
        <w:ind w:left="3600" w:hanging="360"/>
      </w:pPr>
      <w:rPr>
        <w:rFonts w:hint="default" w:ascii="Courier New" w:hAnsi="Courier New"/>
      </w:rPr>
    </w:lvl>
    <w:lvl w:ilvl="5" w:tplc="7BA0289C">
      <w:start w:val="1"/>
      <w:numFmt w:val="bullet"/>
      <w:lvlText w:val=""/>
      <w:lvlJc w:val="left"/>
      <w:pPr>
        <w:ind w:left="4320" w:hanging="360"/>
      </w:pPr>
      <w:rPr>
        <w:rFonts w:hint="default" w:ascii="Wingdings" w:hAnsi="Wingdings"/>
      </w:rPr>
    </w:lvl>
    <w:lvl w:ilvl="6" w:tplc="36689E36">
      <w:start w:val="1"/>
      <w:numFmt w:val="bullet"/>
      <w:lvlText w:val=""/>
      <w:lvlJc w:val="left"/>
      <w:pPr>
        <w:ind w:left="5040" w:hanging="360"/>
      </w:pPr>
      <w:rPr>
        <w:rFonts w:hint="default" w:ascii="Symbol" w:hAnsi="Symbol"/>
      </w:rPr>
    </w:lvl>
    <w:lvl w:ilvl="7" w:tplc="17706F1C">
      <w:start w:val="1"/>
      <w:numFmt w:val="bullet"/>
      <w:lvlText w:val="o"/>
      <w:lvlJc w:val="left"/>
      <w:pPr>
        <w:ind w:left="5760" w:hanging="360"/>
      </w:pPr>
      <w:rPr>
        <w:rFonts w:hint="default" w:ascii="Courier New" w:hAnsi="Courier New"/>
      </w:rPr>
    </w:lvl>
    <w:lvl w:ilvl="8" w:tplc="1D64E4CE">
      <w:start w:val="1"/>
      <w:numFmt w:val="bullet"/>
      <w:lvlText w:val=""/>
      <w:lvlJc w:val="left"/>
      <w:pPr>
        <w:ind w:left="6480" w:hanging="360"/>
      </w:pPr>
      <w:rPr>
        <w:rFonts w:hint="default" w:ascii="Wingdings" w:hAnsi="Wingdings"/>
      </w:rPr>
    </w:lvl>
  </w:abstractNum>
  <w:abstractNum w:abstractNumId="21" w15:restartNumberingAfterBreak="0">
    <w:nsid w:val="582020CE"/>
    <w:multiLevelType w:val="hybridMultilevel"/>
    <w:tmpl w:val="3F283814"/>
    <w:lvl w:ilvl="0" w:tplc="DF22AEA6">
      <w:start w:val="1"/>
      <w:numFmt w:val="bullet"/>
      <w:lvlText w:val="-"/>
      <w:lvlJc w:val="left"/>
      <w:pPr>
        <w:ind w:left="720" w:hanging="360"/>
      </w:pPr>
      <w:rPr>
        <w:rFonts w:hint="default" w:ascii="Aptos" w:hAnsi="Aptos"/>
      </w:rPr>
    </w:lvl>
    <w:lvl w:ilvl="1" w:tplc="B5D65CB6">
      <w:start w:val="1"/>
      <w:numFmt w:val="bullet"/>
      <w:lvlText w:val="o"/>
      <w:lvlJc w:val="left"/>
      <w:pPr>
        <w:ind w:left="1440" w:hanging="360"/>
      </w:pPr>
      <w:rPr>
        <w:rFonts w:hint="default" w:ascii="Courier New" w:hAnsi="Courier New"/>
      </w:rPr>
    </w:lvl>
    <w:lvl w:ilvl="2" w:tplc="41EE9D04">
      <w:start w:val="1"/>
      <w:numFmt w:val="bullet"/>
      <w:lvlText w:val=""/>
      <w:lvlJc w:val="left"/>
      <w:pPr>
        <w:ind w:left="2160" w:hanging="360"/>
      </w:pPr>
      <w:rPr>
        <w:rFonts w:hint="default" w:ascii="Wingdings" w:hAnsi="Wingdings"/>
      </w:rPr>
    </w:lvl>
    <w:lvl w:ilvl="3" w:tplc="1602A70C">
      <w:start w:val="1"/>
      <w:numFmt w:val="bullet"/>
      <w:lvlText w:val=""/>
      <w:lvlJc w:val="left"/>
      <w:pPr>
        <w:ind w:left="2880" w:hanging="360"/>
      </w:pPr>
      <w:rPr>
        <w:rFonts w:hint="default" w:ascii="Symbol" w:hAnsi="Symbol"/>
      </w:rPr>
    </w:lvl>
    <w:lvl w:ilvl="4" w:tplc="130633EC">
      <w:start w:val="1"/>
      <w:numFmt w:val="bullet"/>
      <w:lvlText w:val="o"/>
      <w:lvlJc w:val="left"/>
      <w:pPr>
        <w:ind w:left="3600" w:hanging="360"/>
      </w:pPr>
      <w:rPr>
        <w:rFonts w:hint="default" w:ascii="Courier New" w:hAnsi="Courier New"/>
      </w:rPr>
    </w:lvl>
    <w:lvl w:ilvl="5" w:tplc="474A7358">
      <w:start w:val="1"/>
      <w:numFmt w:val="bullet"/>
      <w:lvlText w:val=""/>
      <w:lvlJc w:val="left"/>
      <w:pPr>
        <w:ind w:left="4320" w:hanging="360"/>
      </w:pPr>
      <w:rPr>
        <w:rFonts w:hint="default" w:ascii="Wingdings" w:hAnsi="Wingdings"/>
      </w:rPr>
    </w:lvl>
    <w:lvl w:ilvl="6" w:tplc="9808DDCC">
      <w:start w:val="1"/>
      <w:numFmt w:val="bullet"/>
      <w:lvlText w:val=""/>
      <w:lvlJc w:val="left"/>
      <w:pPr>
        <w:ind w:left="5040" w:hanging="360"/>
      </w:pPr>
      <w:rPr>
        <w:rFonts w:hint="default" w:ascii="Symbol" w:hAnsi="Symbol"/>
      </w:rPr>
    </w:lvl>
    <w:lvl w:ilvl="7" w:tplc="68EEE58C">
      <w:start w:val="1"/>
      <w:numFmt w:val="bullet"/>
      <w:lvlText w:val="o"/>
      <w:lvlJc w:val="left"/>
      <w:pPr>
        <w:ind w:left="5760" w:hanging="360"/>
      </w:pPr>
      <w:rPr>
        <w:rFonts w:hint="default" w:ascii="Courier New" w:hAnsi="Courier New"/>
      </w:rPr>
    </w:lvl>
    <w:lvl w:ilvl="8" w:tplc="AFE2198C">
      <w:start w:val="1"/>
      <w:numFmt w:val="bullet"/>
      <w:lvlText w:val=""/>
      <w:lvlJc w:val="left"/>
      <w:pPr>
        <w:ind w:left="6480" w:hanging="360"/>
      </w:pPr>
      <w:rPr>
        <w:rFonts w:hint="default" w:ascii="Wingdings" w:hAnsi="Wingdings"/>
      </w:rPr>
    </w:lvl>
  </w:abstractNum>
  <w:abstractNum w:abstractNumId="22" w15:restartNumberingAfterBreak="0">
    <w:nsid w:val="58AFBB8B"/>
    <w:multiLevelType w:val="hybridMultilevel"/>
    <w:tmpl w:val="65EECD1C"/>
    <w:lvl w:ilvl="0" w:tplc="2C3A0AB6">
      <w:start w:val="1"/>
      <w:numFmt w:val="bullet"/>
      <w:lvlText w:val="-"/>
      <w:lvlJc w:val="left"/>
      <w:pPr>
        <w:ind w:left="720" w:hanging="360"/>
      </w:pPr>
      <w:rPr>
        <w:rFonts w:hint="default" w:ascii="Aptos" w:hAnsi="Aptos"/>
      </w:rPr>
    </w:lvl>
    <w:lvl w:ilvl="1" w:tplc="599E7CB8">
      <w:start w:val="1"/>
      <w:numFmt w:val="bullet"/>
      <w:lvlText w:val="o"/>
      <w:lvlJc w:val="left"/>
      <w:pPr>
        <w:ind w:left="1440" w:hanging="360"/>
      </w:pPr>
      <w:rPr>
        <w:rFonts w:hint="default" w:ascii="Courier New" w:hAnsi="Courier New"/>
      </w:rPr>
    </w:lvl>
    <w:lvl w:ilvl="2" w:tplc="3B6CFDDE">
      <w:start w:val="1"/>
      <w:numFmt w:val="bullet"/>
      <w:lvlText w:val=""/>
      <w:lvlJc w:val="left"/>
      <w:pPr>
        <w:ind w:left="2160" w:hanging="360"/>
      </w:pPr>
      <w:rPr>
        <w:rFonts w:hint="default" w:ascii="Wingdings" w:hAnsi="Wingdings"/>
      </w:rPr>
    </w:lvl>
    <w:lvl w:ilvl="3" w:tplc="DA80DD96">
      <w:start w:val="1"/>
      <w:numFmt w:val="bullet"/>
      <w:lvlText w:val=""/>
      <w:lvlJc w:val="left"/>
      <w:pPr>
        <w:ind w:left="2880" w:hanging="360"/>
      </w:pPr>
      <w:rPr>
        <w:rFonts w:hint="default" w:ascii="Symbol" w:hAnsi="Symbol"/>
      </w:rPr>
    </w:lvl>
    <w:lvl w:ilvl="4" w:tplc="6408FC50">
      <w:start w:val="1"/>
      <w:numFmt w:val="bullet"/>
      <w:lvlText w:val="o"/>
      <w:lvlJc w:val="left"/>
      <w:pPr>
        <w:ind w:left="3600" w:hanging="360"/>
      </w:pPr>
      <w:rPr>
        <w:rFonts w:hint="default" w:ascii="Courier New" w:hAnsi="Courier New"/>
      </w:rPr>
    </w:lvl>
    <w:lvl w:ilvl="5" w:tplc="43CA16B6">
      <w:start w:val="1"/>
      <w:numFmt w:val="bullet"/>
      <w:lvlText w:val=""/>
      <w:lvlJc w:val="left"/>
      <w:pPr>
        <w:ind w:left="4320" w:hanging="360"/>
      </w:pPr>
      <w:rPr>
        <w:rFonts w:hint="default" w:ascii="Wingdings" w:hAnsi="Wingdings"/>
      </w:rPr>
    </w:lvl>
    <w:lvl w:ilvl="6" w:tplc="8A1CBB3C">
      <w:start w:val="1"/>
      <w:numFmt w:val="bullet"/>
      <w:lvlText w:val=""/>
      <w:lvlJc w:val="left"/>
      <w:pPr>
        <w:ind w:left="5040" w:hanging="360"/>
      </w:pPr>
      <w:rPr>
        <w:rFonts w:hint="default" w:ascii="Symbol" w:hAnsi="Symbol"/>
      </w:rPr>
    </w:lvl>
    <w:lvl w:ilvl="7" w:tplc="6CB03CB0">
      <w:start w:val="1"/>
      <w:numFmt w:val="bullet"/>
      <w:lvlText w:val="o"/>
      <w:lvlJc w:val="left"/>
      <w:pPr>
        <w:ind w:left="5760" w:hanging="360"/>
      </w:pPr>
      <w:rPr>
        <w:rFonts w:hint="default" w:ascii="Courier New" w:hAnsi="Courier New"/>
      </w:rPr>
    </w:lvl>
    <w:lvl w:ilvl="8" w:tplc="B394C830">
      <w:start w:val="1"/>
      <w:numFmt w:val="bullet"/>
      <w:lvlText w:val=""/>
      <w:lvlJc w:val="left"/>
      <w:pPr>
        <w:ind w:left="6480" w:hanging="360"/>
      </w:pPr>
      <w:rPr>
        <w:rFonts w:hint="default" w:ascii="Wingdings" w:hAnsi="Wingdings"/>
      </w:rPr>
    </w:lvl>
  </w:abstractNum>
  <w:abstractNum w:abstractNumId="23" w15:restartNumberingAfterBreak="0">
    <w:nsid w:val="64F01368"/>
    <w:multiLevelType w:val="hybridMultilevel"/>
    <w:tmpl w:val="81A4E480"/>
    <w:lvl w:ilvl="0" w:tplc="82BA9DDE">
      <w:start w:val="1"/>
      <w:numFmt w:val="bullet"/>
      <w:lvlText w:val=""/>
      <w:lvlJc w:val="left"/>
      <w:pPr>
        <w:ind w:left="720" w:hanging="360"/>
      </w:pPr>
      <w:rPr>
        <w:rFonts w:hint="default" w:ascii="Symbol" w:hAnsi="Symbol"/>
      </w:rPr>
    </w:lvl>
    <w:lvl w:ilvl="1" w:tplc="FF4A7DA4">
      <w:start w:val="1"/>
      <w:numFmt w:val="bullet"/>
      <w:lvlText w:val="o"/>
      <w:lvlJc w:val="left"/>
      <w:pPr>
        <w:ind w:left="1440" w:hanging="360"/>
      </w:pPr>
      <w:rPr>
        <w:rFonts w:hint="default" w:ascii="Courier New" w:hAnsi="Courier New"/>
      </w:rPr>
    </w:lvl>
    <w:lvl w:ilvl="2" w:tplc="9D1A5BF0">
      <w:start w:val="1"/>
      <w:numFmt w:val="bullet"/>
      <w:lvlText w:val=""/>
      <w:lvlJc w:val="left"/>
      <w:pPr>
        <w:ind w:left="2160" w:hanging="360"/>
      </w:pPr>
      <w:rPr>
        <w:rFonts w:hint="default" w:ascii="Wingdings" w:hAnsi="Wingdings"/>
      </w:rPr>
    </w:lvl>
    <w:lvl w:ilvl="3" w:tplc="6AFA5F50">
      <w:start w:val="1"/>
      <w:numFmt w:val="bullet"/>
      <w:lvlText w:val=""/>
      <w:lvlJc w:val="left"/>
      <w:pPr>
        <w:ind w:left="2880" w:hanging="360"/>
      </w:pPr>
      <w:rPr>
        <w:rFonts w:hint="default" w:ascii="Symbol" w:hAnsi="Symbol"/>
      </w:rPr>
    </w:lvl>
    <w:lvl w:ilvl="4" w:tplc="DAB2693A">
      <w:start w:val="1"/>
      <w:numFmt w:val="bullet"/>
      <w:lvlText w:val="o"/>
      <w:lvlJc w:val="left"/>
      <w:pPr>
        <w:ind w:left="3600" w:hanging="360"/>
      </w:pPr>
      <w:rPr>
        <w:rFonts w:hint="default" w:ascii="Courier New" w:hAnsi="Courier New"/>
      </w:rPr>
    </w:lvl>
    <w:lvl w:ilvl="5" w:tplc="68E6A8C8">
      <w:start w:val="1"/>
      <w:numFmt w:val="bullet"/>
      <w:lvlText w:val=""/>
      <w:lvlJc w:val="left"/>
      <w:pPr>
        <w:ind w:left="4320" w:hanging="360"/>
      </w:pPr>
      <w:rPr>
        <w:rFonts w:hint="default" w:ascii="Wingdings" w:hAnsi="Wingdings"/>
      </w:rPr>
    </w:lvl>
    <w:lvl w:ilvl="6" w:tplc="B35C7B3E">
      <w:start w:val="1"/>
      <w:numFmt w:val="bullet"/>
      <w:lvlText w:val=""/>
      <w:lvlJc w:val="left"/>
      <w:pPr>
        <w:ind w:left="5040" w:hanging="360"/>
      </w:pPr>
      <w:rPr>
        <w:rFonts w:hint="default" w:ascii="Symbol" w:hAnsi="Symbol"/>
      </w:rPr>
    </w:lvl>
    <w:lvl w:ilvl="7" w:tplc="6FE65A8E">
      <w:start w:val="1"/>
      <w:numFmt w:val="bullet"/>
      <w:lvlText w:val="o"/>
      <w:lvlJc w:val="left"/>
      <w:pPr>
        <w:ind w:left="5760" w:hanging="360"/>
      </w:pPr>
      <w:rPr>
        <w:rFonts w:hint="default" w:ascii="Courier New" w:hAnsi="Courier New"/>
      </w:rPr>
    </w:lvl>
    <w:lvl w:ilvl="8" w:tplc="957C5910">
      <w:start w:val="1"/>
      <w:numFmt w:val="bullet"/>
      <w:lvlText w:val=""/>
      <w:lvlJc w:val="left"/>
      <w:pPr>
        <w:ind w:left="6480" w:hanging="360"/>
      </w:pPr>
      <w:rPr>
        <w:rFonts w:hint="default" w:ascii="Wingdings" w:hAnsi="Wingdings"/>
      </w:rPr>
    </w:lvl>
  </w:abstractNum>
  <w:abstractNum w:abstractNumId="24" w15:restartNumberingAfterBreak="0">
    <w:nsid w:val="6EA33AA8"/>
    <w:multiLevelType w:val="hybridMultilevel"/>
    <w:tmpl w:val="1C8EC77C"/>
    <w:lvl w:ilvl="0" w:tplc="7C4CE85A">
      <w:start w:val="1"/>
      <w:numFmt w:val="bullet"/>
      <w:lvlText w:val="-"/>
      <w:lvlJc w:val="left"/>
      <w:pPr>
        <w:ind w:left="720" w:hanging="360"/>
      </w:pPr>
      <w:rPr>
        <w:rFonts w:hint="default" w:ascii="Aptos" w:hAnsi="Aptos"/>
      </w:rPr>
    </w:lvl>
    <w:lvl w:ilvl="1" w:tplc="88B62B98">
      <w:start w:val="1"/>
      <w:numFmt w:val="bullet"/>
      <w:lvlText w:val="o"/>
      <w:lvlJc w:val="left"/>
      <w:pPr>
        <w:ind w:left="1440" w:hanging="360"/>
      </w:pPr>
      <w:rPr>
        <w:rFonts w:hint="default" w:ascii="Courier New" w:hAnsi="Courier New"/>
      </w:rPr>
    </w:lvl>
    <w:lvl w:ilvl="2" w:tplc="A9EA27EA">
      <w:start w:val="1"/>
      <w:numFmt w:val="bullet"/>
      <w:lvlText w:val=""/>
      <w:lvlJc w:val="left"/>
      <w:pPr>
        <w:ind w:left="2160" w:hanging="360"/>
      </w:pPr>
      <w:rPr>
        <w:rFonts w:hint="default" w:ascii="Wingdings" w:hAnsi="Wingdings"/>
      </w:rPr>
    </w:lvl>
    <w:lvl w:ilvl="3" w:tplc="830E3D2C">
      <w:start w:val="1"/>
      <w:numFmt w:val="bullet"/>
      <w:lvlText w:val=""/>
      <w:lvlJc w:val="left"/>
      <w:pPr>
        <w:ind w:left="2880" w:hanging="360"/>
      </w:pPr>
      <w:rPr>
        <w:rFonts w:hint="default" w:ascii="Symbol" w:hAnsi="Symbol"/>
      </w:rPr>
    </w:lvl>
    <w:lvl w:ilvl="4" w:tplc="11BA5848">
      <w:start w:val="1"/>
      <w:numFmt w:val="bullet"/>
      <w:lvlText w:val="o"/>
      <w:lvlJc w:val="left"/>
      <w:pPr>
        <w:ind w:left="3600" w:hanging="360"/>
      </w:pPr>
      <w:rPr>
        <w:rFonts w:hint="default" w:ascii="Courier New" w:hAnsi="Courier New"/>
      </w:rPr>
    </w:lvl>
    <w:lvl w:ilvl="5" w:tplc="26E0CC06">
      <w:start w:val="1"/>
      <w:numFmt w:val="bullet"/>
      <w:lvlText w:val=""/>
      <w:lvlJc w:val="left"/>
      <w:pPr>
        <w:ind w:left="4320" w:hanging="360"/>
      </w:pPr>
      <w:rPr>
        <w:rFonts w:hint="default" w:ascii="Wingdings" w:hAnsi="Wingdings"/>
      </w:rPr>
    </w:lvl>
    <w:lvl w:ilvl="6" w:tplc="97EA99F4">
      <w:start w:val="1"/>
      <w:numFmt w:val="bullet"/>
      <w:lvlText w:val=""/>
      <w:lvlJc w:val="left"/>
      <w:pPr>
        <w:ind w:left="5040" w:hanging="360"/>
      </w:pPr>
      <w:rPr>
        <w:rFonts w:hint="default" w:ascii="Symbol" w:hAnsi="Symbol"/>
      </w:rPr>
    </w:lvl>
    <w:lvl w:ilvl="7" w:tplc="8C508264">
      <w:start w:val="1"/>
      <w:numFmt w:val="bullet"/>
      <w:lvlText w:val="o"/>
      <w:lvlJc w:val="left"/>
      <w:pPr>
        <w:ind w:left="5760" w:hanging="360"/>
      </w:pPr>
      <w:rPr>
        <w:rFonts w:hint="default" w:ascii="Courier New" w:hAnsi="Courier New"/>
      </w:rPr>
    </w:lvl>
    <w:lvl w:ilvl="8" w:tplc="B028687A">
      <w:start w:val="1"/>
      <w:numFmt w:val="bullet"/>
      <w:lvlText w:val=""/>
      <w:lvlJc w:val="left"/>
      <w:pPr>
        <w:ind w:left="6480" w:hanging="360"/>
      </w:pPr>
      <w:rPr>
        <w:rFonts w:hint="default" w:ascii="Wingdings" w:hAnsi="Wingdings"/>
      </w:rPr>
    </w:lvl>
  </w:abstractNum>
  <w:abstractNum w:abstractNumId="25" w15:restartNumberingAfterBreak="0">
    <w:nsid w:val="6FB4EF67"/>
    <w:multiLevelType w:val="hybridMultilevel"/>
    <w:tmpl w:val="FB907846"/>
    <w:lvl w:ilvl="0" w:tplc="7F22D09A">
      <w:start w:val="1"/>
      <w:numFmt w:val="bullet"/>
      <w:lvlText w:val="-"/>
      <w:lvlJc w:val="left"/>
      <w:pPr>
        <w:ind w:left="720" w:hanging="360"/>
      </w:pPr>
      <w:rPr>
        <w:rFonts w:hint="default" w:ascii="Aptos" w:hAnsi="Aptos"/>
      </w:rPr>
    </w:lvl>
    <w:lvl w:ilvl="1" w:tplc="3BBADC64">
      <w:start w:val="1"/>
      <w:numFmt w:val="bullet"/>
      <w:lvlText w:val="o"/>
      <w:lvlJc w:val="left"/>
      <w:pPr>
        <w:ind w:left="1440" w:hanging="360"/>
      </w:pPr>
      <w:rPr>
        <w:rFonts w:hint="default" w:ascii="Courier New" w:hAnsi="Courier New"/>
      </w:rPr>
    </w:lvl>
    <w:lvl w:ilvl="2" w:tplc="7FDCB656">
      <w:start w:val="1"/>
      <w:numFmt w:val="bullet"/>
      <w:lvlText w:val=""/>
      <w:lvlJc w:val="left"/>
      <w:pPr>
        <w:ind w:left="2160" w:hanging="360"/>
      </w:pPr>
      <w:rPr>
        <w:rFonts w:hint="default" w:ascii="Wingdings" w:hAnsi="Wingdings"/>
      </w:rPr>
    </w:lvl>
    <w:lvl w:ilvl="3" w:tplc="7FF2FE9E">
      <w:start w:val="1"/>
      <w:numFmt w:val="bullet"/>
      <w:lvlText w:val=""/>
      <w:lvlJc w:val="left"/>
      <w:pPr>
        <w:ind w:left="2880" w:hanging="360"/>
      </w:pPr>
      <w:rPr>
        <w:rFonts w:hint="default" w:ascii="Symbol" w:hAnsi="Symbol"/>
      </w:rPr>
    </w:lvl>
    <w:lvl w:ilvl="4" w:tplc="926CC706">
      <w:start w:val="1"/>
      <w:numFmt w:val="bullet"/>
      <w:lvlText w:val="o"/>
      <w:lvlJc w:val="left"/>
      <w:pPr>
        <w:ind w:left="3600" w:hanging="360"/>
      </w:pPr>
      <w:rPr>
        <w:rFonts w:hint="default" w:ascii="Courier New" w:hAnsi="Courier New"/>
      </w:rPr>
    </w:lvl>
    <w:lvl w:ilvl="5" w:tplc="AC2EE2DE">
      <w:start w:val="1"/>
      <w:numFmt w:val="bullet"/>
      <w:lvlText w:val=""/>
      <w:lvlJc w:val="left"/>
      <w:pPr>
        <w:ind w:left="4320" w:hanging="360"/>
      </w:pPr>
      <w:rPr>
        <w:rFonts w:hint="default" w:ascii="Wingdings" w:hAnsi="Wingdings"/>
      </w:rPr>
    </w:lvl>
    <w:lvl w:ilvl="6" w:tplc="05D89F70">
      <w:start w:val="1"/>
      <w:numFmt w:val="bullet"/>
      <w:lvlText w:val=""/>
      <w:lvlJc w:val="left"/>
      <w:pPr>
        <w:ind w:left="5040" w:hanging="360"/>
      </w:pPr>
      <w:rPr>
        <w:rFonts w:hint="default" w:ascii="Symbol" w:hAnsi="Symbol"/>
      </w:rPr>
    </w:lvl>
    <w:lvl w:ilvl="7" w:tplc="F5CAC8DE">
      <w:start w:val="1"/>
      <w:numFmt w:val="bullet"/>
      <w:lvlText w:val="o"/>
      <w:lvlJc w:val="left"/>
      <w:pPr>
        <w:ind w:left="5760" w:hanging="360"/>
      </w:pPr>
      <w:rPr>
        <w:rFonts w:hint="default" w:ascii="Courier New" w:hAnsi="Courier New"/>
      </w:rPr>
    </w:lvl>
    <w:lvl w:ilvl="8" w:tplc="8CF665CA">
      <w:start w:val="1"/>
      <w:numFmt w:val="bullet"/>
      <w:lvlText w:val=""/>
      <w:lvlJc w:val="left"/>
      <w:pPr>
        <w:ind w:left="6480" w:hanging="360"/>
      </w:pPr>
      <w:rPr>
        <w:rFonts w:hint="default" w:ascii="Wingdings" w:hAnsi="Wingdings"/>
      </w:rPr>
    </w:lvl>
  </w:abstractNum>
  <w:abstractNum w:abstractNumId="26" w15:restartNumberingAfterBreak="0">
    <w:nsid w:val="78FA5B48"/>
    <w:multiLevelType w:val="multilevel"/>
    <w:tmpl w:val="60B0961C"/>
    <w:lvl w:ilvl="0">
      <w:start w:val="1"/>
      <w:numFmt w:val="bullet"/>
      <w:lvlText w:val=""/>
      <w:lvlJc w:val="left"/>
      <w:pPr>
        <w:tabs>
          <w:tab w:val="num" w:pos="1440"/>
        </w:tabs>
        <w:ind w:left="1440" w:hanging="360"/>
      </w:pPr>
      <w:rPr>
        <w:rFonts w:hint="default" w:ascii="Symbol" w:hAnsi="Symbol"/>
        <w:sz w:val="20"/>
      </w:rPr>
    </w:lvl>
    <w:lvl w:ilvl="1" w:tentative="1">
      <w:start w:val="1"/>
      <w:numFmt w:val="bullet"/>
      <w:lvlText w:val="o"/>
      <w:lvlJc w:val="left"/>
      <w:pPr>
        <w:tabs>
          <w:tab w:val="num" w:pos="2160"/>
        </w:tabs>
        <w:ind w:left="2160" w:hanging="360"/>
      </w:pPr>
      <w:rPr>
        <w:rFonts w:hint="default" w:ascii="Courier New" w:hAnsi="Courier New"/>
        <w:sz w:val="20"/>
      </w:rPr>
    </w:lvl>
    <w:lvl w:ilvl="2" w:tentative="1">
      <w:start w:val="1"/>
      <w:numFmt w:val="bullet"/>
      <w:lvlText w:val=""/>
      <w:lvlJc w:val="left"/>
      <w:pPr>
        <w:tabs>
          <w:tab w:val="num" w:pos="2880"/>
        </w:tabs>
        <w:ind w:left="2880" w:hanging="360"/>
      </w:pPr>
      <w:rPr>
        <w:rFonts w:hint="default" w:ascii="Wingdings" w:hAnsi="Wingdings"/>
        <w:sz w:val="20"/>
      </w:rPr>
    </w:lvl>
    <w:lvl w:ilvl="3" w:tentative="1">
      <w:start w:val="1"/>
      <w:numFmt w:val="bullet"/>
      <w:lvlText w:val=""/>
      <w:lvlJc w:val="left"/>
      <w:pPr>
        <w:tabs>
          <w:tab w:val="num" w:pos="3600"/>
        </w:tabs>
        <w:ind w:left="3600" w:hanging="360"/>
      </w:pPr>
      <w:rPr>
        <w:rFonts w:hint="default" w:ascii="Wingdings" w:hAnsi="Wingdings"/>
        <w:sz w:val="20"/>
      </w:rPr>
    </w:lvl>
    <w:lvl w:ilvl="4" w:tentative="1">
      <w:start w:val="1"/>
      <w:numFmt w:val="bullet"/>
      <w:lvlText w:val=""/>
      <w:lvlJc w:val="left"/>
      <w:pPr>
        <w:tabs>
          <w:tab w:val="num" w:pos="4320"/>
        </w:tabs>
        <w:ind w:left="4320" w:hanging="360"/>
      </w:pPr>
      <w:rPr>
        <w:rFonts w:hint="default" w:ascii="Wingdings" w:hAnsi="Wingdings"/>
        <w:sz w:val="20"/>
      </w:rPr>
    </w:lvl>
    <w:lvl w:ilvl="5" w:tentative="1">
      <w:start w:val="1"/>
      <w:numFmt w:val="bullet"/>
      <w:lvlText w:val=""/>
      <w:lvlJc w:val="left"/>
      <w:pPr>
        <w:tabs>
          <w:tab w:val="num" w:pos="5040"/>
        </w:tabs>
        <w:ind w:left="5040" w:hanging="360"/>
      </w:pPr>
      <w:rPr>
        <w:rFonts w:hint="default" w:ascii="Wingdings" w:hAnsi="Wingdings"/>
        <w:sz w:val="20"/>
      </w:rPr>
    </w:lvl>
    <w:lvl w:ilvl="6" w:tentative="1">
      <w:start w:val="1"/>
      <w:numFmt w:val="bullet"/>
      <w:lvlText w:val=""/>
      <w:lvlJc w:val="left"/>
      <w:pPr>
        <w:tabs>
          <w:tab w:val="num" w:pos="5760"/>
        </w:tabs>
        <w:ind w:left="5760" w:hanging="360"/>
      </w:pPr>
      <w:rPr>
        <w:rFonts w:hint="default" w:ascii="Wingdings" w:hAnsi="Wingdings"/>
        <w:sz w:val="20"/>
      </w:rPr>
    </w:lvl>
    <w:lvl w:ilvl="7" w:tentative="1">
      <w:start w:val="1"/>
      <w:numFmt w:val="bullet"/>
      <w:lvlText w:val=""/>
      <w:lvlJc w:val="left"/>
      <w:pPr>
        <w:tabs>
          <w:tab w:val="num" w:pos="6480"/>
        </w:tabs>
        <w:ind w:left="6480" w:hanging="360"/>
      </w:pPr>
      <w:rPr>
        <w:rFonts w:hint="default" w:ascii="Wingdings" w:hAnsi="Wingdings"/>
        <w:sz w:val="20"/>
      </w:rPr>
    </w:lvl>
    <w:lvl w:ilvl="8" w:tentative="1">
      <w:start w:val="1"/>
      <w:numFmt w:val="bullet"/>
      <w:lvlText w:val=""/>
      <w:lvlJc w:val="left"/>
      <w:pPr>
        <w:tabs>
          <w:tab w:val="num" w:pos="7200"/>
        </w:tabs>
        <w:ind w:left="7200" w:hanging="360"/>
      </w:pPr>
      <w:rPr>
        <w:rFonts w:hint="default" w:ascii="Wingdings" w:hAnsi="Wingdings"/>
        <w:sz w:val="20"/>
      </w:rPr>
    </w:lvl>
  </w:abstractNum>
  <w:num w:numId="39">
    <w:abstractNumId w:val="30"/>
  </w:num>
  <w:num w:numId="38">
    <w:abstractNumId w:val="29"/>
  </w:num>
  <w:num w:numId="37">
    <w:abstractNumId w:val="28"/>
  </w:num>
  <w:num w:numId="36">
    <w:abstractNumId w:val="27"/>
  </w:num>
  <w:num w:numId="1" w16cid:durableId="1721784327">
    <w:abstractNumId w:val="5"/>
  </w:num>
  <w:num w:numId="2" w16cid:durableId="989335279">
    <w:abstractNumId w:val="6"/>
  </w:num>
  <w:num w:numId="3" w16cid:durableId="1748112560">
    <w:abstractNumId w:val="8"/>
  </w:num>
  <w:num w:numId="4" w16cid:durableId="1946762290">
    <w:abstractNumId w:val="19"/>
  </w:num>
  <w:num w:numId="5" w16cid:durableId="217935052">
    <w:abstractNumId w:val="12"/>
  </w:num>
  <w:num w:numId="6" w16cid:durableId="846942219">
    <w:abstractNumId w:val="20"/>
  </w:num>
  <w:num w:numId="7" w16cid:durableId="217787125">
    <w:abstractNumId w:val="11"/>
  </w:num>
  <w:num w:numId="8" w16cid:durableId="341278354">
    <w:abstractNumId w:val="23"/>
  </w:num>
  <w:num w:numId="9" w16cid:durableId="1500656927">
    <w:abstractNumId w:val="18"/>
  </w:num>
  <w:num w:numId="10" w16cid:durableId="1854105073">
    <w:abstractNumId w:val="7"/>
  </w:num>
  <w:num w:numId="11" w16cid:durableId="74324685">
    <w:abstractNumId w:val="16"/>
  </w:num>
  <w:num w:numId="12" w16cid:durableId="1915311016">
    <w:abstractNumId w:val="15"/>
  </w:num>
  <w:num w:numId="13" w16cid:durableId="443117832">
    <w:abstractNumId w:val="21"/>
  </w:num>
  <w:num w:numId="14" w16cid:durableId="1495757470">
    <w:abstractNumId w:val="10"/>
  </w:num>
  <w:num w:numId="15" w16cid:durableId="1213732317">
    <w:abstractNumId w:val="3"/>
  </w:num>
  <w:num w:numId="16" w16cid:durableId="1359237207">
    <w:abstractNumId w:val="25"/>
  </w:num>
  <w:num w:numId="17" w16cid:durableId="484317698">
    <w:abstractNumId w:val="9"/>
  </w:num>
  <w:num w:numId="18" w16cid:durableId="373121593">
    <w:abstractNumId w:val="14"/>
  </w:num>
  <w:num w:numId="19" w16cid:durableId="447286518">
    <w:abstractNumId w:val="24"/>
  </w:num>
  <w:num w:numId="20" w16cid:durableId="1768387452">
    <w:abstractNumId w:val="13"/>
  </w:num>
  <w:num w:numId="21" w16cid:durableId="1131442676">
    <w:abstractNumId w:val="22"/>
  </w:num>
  <w:num w:numId="22" w16cid:durableId="1584223963">
    <w:abstractNumId w:val="0"/>
  </w:num>
  <w:num w:numId="23" w16cid:durableId="18858291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22708628">
    <w:abstractNumId w:val="1"/>
  </w:num>
  <w:num w:numId="25" w16cid:durableId="268516056">
    <w:abstractNumId w:val="1"/>
  </w:num>
  <w:num w:numId="26" w16cid:durableId="1209610278">
    <w:abstractNumId w:val="1"/>
  </w:num>
  <w:num w:numId="27" w16cid:durableId="5913552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461136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53997864">
    <w:abstractNumId w:val="1"/>
  </w:num>
  <w:num w:numId="30" w16cid:durableId="1631789896">
    <w:abstractNumId w:val="1"/>
  </w:num>
  <w:num w:numId="31" w16cid:durableId="9178636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63408360">
    <w:abstractNumId w:val="1"/>
  </w:num>
  <w:num w:numId="33" w16cid:durableId="1015351153">
    <w:abstractNumId w:val="4"/>
  </w:num>
  <w:num w:numId="34" w16cid:durableId="230503264">
    <w:abstractNumId w:val="26"/>
  </w:num>
  <w:num w:numId="35" w16cid:durableId="1947227162">
    <w:abstractNumId w:val="1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20"/>
  <w:embedSystemFonts/>
  <w:proofState w:spelling="clean" w:grammar="dirty"/>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val="false"/>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85BC2"/>
    <w:rsid w:val="00001456"/>
    <w:rsid w:val="00012D92"/>
    <w:rsid w:val="0003453F"/>
    <w:rsid w:val="000406D1"/>
    <w:rsid w:val="00060215"/>
    <w:rsid w:val="00074BDF"/>
    <w:rsid w:val="00082D65"/>
    <w:rsid w:val="00085BC2"/>
    <w:rsid w:val="0008714B"/>
    <w:rsid w:val="000970CB"/>
    <w:rsid w:val="0015125C"/>
    <w:rsid w:val="001629AD"/>
    <w:rsid w:val="0017700C"/>
    <w:rsid w:val="001B2FA7"/>
    <w:rsid w:val="00213C81"/>
    <w:rsid w:val="0021C8B0"/>
    <w:rsid w:val="00235FFA"/>
    <w:rsid w:val="0023735F"/>
    <w:rsid w:val="00251DC0"/>
    <w:rsid w:val="00296DD6"/>
    <w:rsid w:val="002A4FA7"/>
    <w:rsid w:val="002A79C5"/>
    <w:rsid w:val="002B39E8"/>
    <w:rsid w:val="002D2E6A"/>
    <w:rsid w:val="002D2F6B"/>
    <w:rsid w:val="002E20EF"/>
    <w:rsid w:val="002F0B70"/>
    <w:rsid w:val="00312355"/>
    <w:rsid w:val="0033716F"/>
    <w:rsid w:val="00362639"/>
    <w:rsid w:val="00385A2C"/>
    <w:rsid w:val="0039395F"/>
    <w:rsid w:val="00411D4D"/>
    <w:rsid w:val="004158B4"/>
    <w:rsid w:val="0043445D"/>
    <w:rsid w:val="00441780"/>
    <w:rsid w:val="004443D8"/>
    <w:rsid w:val="0045673C"/>
    <w:rsid w:val="004576D5"/>
    <w:rsid w:val="00457C56"/>
    <w:rsid w:val="0049254C"/>
    <w:rsid w:val="004B6A97"/>
    <w:rsid w:val="00527F77"/>
    <w:rsid w:val="00562927"/>
    <w:rsid w:val="005844CD"/>
    <w:rsid w:val="005C1DF1"/>
    <w:rsid w:val="005E2273"/>
    <w:rsid w:val="005E6DAF"/>
    <w:rsid w:val="005F0EDA"/>
    <w:rsid w:val="005F2001"/>
    <w:rsid w:val="0061724A"/>
    <w:rsid w:val="0062246D"/>
    <w:rsid w:val="006448B0"/>
    <w:rsid w:val="00645678"/>
    <w:rsid w:val="006B2C1F"/>
    <w:rsid w:val="006E4B84"/>
    <w:rsid w:val="007276C8"/>
    <w:rsid w:val="007528CD"/>
    <w:rsid w:val="007B434A"/>
    <w:rsid w:val="007C3D51"/>
    <w:rsid w:val="007E7AB0"/>
    <w:rsid w:val="00843342"/>
    <w:rsid w:val="008451E7"/>
    <w:rsid w:val="008516ED"/>
    <w:rsid w:val="0089525B"/>
    <w:rsid w:val="008D1271"/>
    <w:rsid w:val="008E07DF"/>
    <w:rsid w:val="008E52FE"/>
    <w:rsid w:val="008E7BA4"/>
    <w:rsid w:val="00912D85"/>
    <w:rsid w:val="00951172"/>
    <w:rsid w:val="00971E3D"/>
    <w:rsid w:val="00980113"/>
    <w:rsid w:val="009C2316"/>
    <w:rsid w:val="00A93C22"/>
    <w:rsid w:val="00AF10ED"/>
    <w:rsid w:val="00AF28B6"/>
    <w:rsid w:val="00B61B1F"/>
    <w:rsid w:val="00B76F36"/>
    <w:rsid w:val="00BB2A87"/>
    <w:rsid w:val="00BB62CA"/>
    <w:rsid w:val="00BC5284"/>
    <w:rsid w:val="00C81B44"/>
    <w:rsid w:val="00C86DE5"/>
    <w:rsid w:val="00C95114"/>
    <w:rsid w:val="00D458C7"/>
    <w:rsid w:val="00D75B73"/>
    <w:rsid w:val="00D75C73"/>
    <w:rsid w:val="00DB0FD5"/>
    <w:rsid w:val="00DF0842"/>
    <w:rsid w:val="00E46A6D"/>
    <w:rsid w:val="00E741BD"/>
    <w:rsid w:val="00E92BE9"/>
    <w:rsid w:val="00EA3934"/>
    <w:rsid w:val="00F3285D"/>
    <w:rsid w:val="00F411CA"/>
    <w:rsid w:val="00F41646"/>
    <w:rsid w:val="00F80605"/>
    <w:rsid w:val="00F83FD3"/>
    <w:rsid w:val="00FA0CE4"/>
    <w:rsid w:val="00FE0C2F"/>
    <w:rsid w:val="00FF3301"/>
    <w:rsid w:val="00FF79CA"/>
    <w:rsid w:val="011C7085"/>
    <w:rsid w:val="013679B7"/>
    <w:rsid w:val="016EAC4C"/>
    <w:rsid w:val="01F07684"/>
    <w:rsid w:val="033F33F1"/>
    <w:rsid w:val="034B6E63"/>
    <w:rsid w:val="038547C5"/>
    <w:rsid w:val="03A15483"/>
    <w:rsid w:val="040E6FCA"/>
    <w:rsid w:val="05E138BE"/>
    <w:rsid w:val="05E8E87D"/>
    <w:rsid w:val="061A8AB8"/>
    <w:rsid w:val="064CE496"/>
    <w:rsid w:val="06B62470"/>
    <w:rsid w:val="06E196EB"/>
    <w:rsid w:val="072D56A6"/>
    <w:rsid w:val="07423173"/>
    <w:rsid w:val="080F49F3"/>
    <w:rsid w:val="089A55CE"/>
    <w:rsid w:val="090F6A10"/>
    <w:rsid w:val="0919DF1F"/>
    <w:rsid w:val="098697A1"/>
    <w:rsid w:val="09CE6695"/>
    <w:rsid w:val="0A1145E1"/>
    <w:rsid w:val="0A3A8C26"/>
    <w:rsid w:val="0A5D5E93"/>
    <w:rsid w:val="0A69E384"/>
    <w:rsid w:val="0A7E8E4E"/>
    <w:rsid w:val="0ACF5910"/>
    <w:rsid w:val="0AF2A2C4"/>
    <w:rsid w:val="0BA229B1"/>
    <w:rsid w:val="0BC4311E"/>
    <w:rsid w:val="0BCDCC3B"/>
    <w:rsid w:val="0C436E3E"/>
    <w:rsid w:val="0C6AE6D9"/>
    <w:rsid w:val="0CE73FCA"/>
    <w:rsid w:val="0CECC545"/>
    <w:rsid w:val="0D5B9279"/>
    <w:rsid w:val="0D845918"/>
    <w:rsid w:val="0DA471F7"/>
    <w:rsid w:val="0DAE4D99"/>
    <w:rsid w:val="0DE0E18E"/>
    <w:rsid w:val="0E848CCE"/>
    <w:rsid w:val="0E867A35"/>
    <w:rsid w:val="0EE0B58E"/>
    <w:rsid w:val="0EFD0600"/>
    <w:rsid w:val="0F61BCD8"/>
    <w:rsid w:val="0F6A76AD"/>
    <w:rsid w:val="0F6CDC58"/>
    <w:rsid w:val="0F85FC89"/>
    <w:rsid w:val="1028DB04"/>
    <w:rsid w:val="10A71B4A"/>
    <w:rsid w:val="10C39124"/>
    <w:rsid w:val="11325EBB"/>
    <w:rsid w:val="11A9BFEE"/>
    <w:rsid w:val="11E96E5E"/>
    <w:rsid w:val="1350ECD3"/>
    <w:rsid w:val="137483D4"/>
    <w:rsid w:val="1386A23C"/>
    <w:rsid w:val="13B68F11"/>
    <w:rsid w:val="14057F00"/>
    <w:rsid w:val="1469D729"/>
    <w:rsid w:val="14736E38"/>
    <w:rsid w:val="14AF2604"/>
    <w:rsid w:val="14FBB671"/>
    <w:rsid w:val="158A64DB"/>
    <w:rsid w:val="15A30987"/>
    <w:rsid w:val="15C926B6"/>
    <w:rsid w:val="15E395DC"/>
    <w:rsid w:val="1685AE89"/>
    <w:rsid w:val="16861CC1"/>
    <w:rsid w:val="16F02193"/>
    <w:rsid w:val="16F94289"/>
    <w:rsid w:val="1706F5B7"/>
    <w:rsid w:val="180A39F1"/>
    <w:rsid w:val="1835E8CA"/>
    <w:rsid w:val="19211E45"/>
    <w:rsid w:val="192A21B2"/>
    <w:rsid w:val="19B44FCB"/>
    <w:rsid w:val="19E42CAC"/>
    <w:rsid w:val="1A66E3D2"/>
    <w:rsid w:val="1AA47144"/>
    <w:rsid w:val="1BCEF23C"/>
    <w:rsid w:val="1BDB7E55"/>
    <w:rsid w:val="1BF8115B"/>
    <w:rsid w:val="1C0A1928"/>
    <w:rsid w:val="1CB1D6ED"/>
    <w:rsid w:val="1CE83A3C"/>
    <w:rsid w:val="1D62A4EE"/>
    <w:rsid w:val="1DB8B67C"/>
    <w:rsid w:val="1DD3ECC7"/>
    <w:rsid w:val="1DF703DD"/>
    <w:rsid w:val="1E0B6A86"/>
    <w:rsid w:val="1E14016B"/>
    <w:rsid w:val="1E265B98"/>
    <w:rsid w:val="1E5D101D"/>
    <w:rsid w:val="1E5DA1E6"/>
    <w:rsid w:val="1E6B2482"/>
    <w:rsid w:val="1E917580"/>
    <w:rsid w:val="1EE7BBA1"/>
    <w:rsid w:val="1F0DECC5"/>
    <w:rsid w:val="1FAA3C21"/>
    <w:rsid w:val="1FC0089D"/>
    <w:rsid w:val="20702A1B"/>
    <w:rsid w:val="2072BE21"/>
    <w:rsid w:val="2093AD28"/>
    <w:rsid w:val="20B04557"/>
    <w:rsid w:val="20BD8D10"/>
    <w:rsid w:val="20FCC059"/>
    <w:rsid w:val="21A5E12B"/>
    <w:rsid w:val="21C32D54"/>
    <w:rsid w:val="21E2FD99"/>
    <w:rsid w:val="21E6A11F"/>
    <w:rsid w:val="2260317F"/>
    <w:rsid w:val="22E955CE"/>
    <w:rsid w:val="22F271F7"/>
    <w:rsid w:val="23069866"/>
    <w:rsid w:val="2374177A"/>
    <w:rsid w:val="238B1801"/>
    <w:rsid w:val="2394E7A2"/>
    <w:rsid w:val="23F3CCFA"/>
    <w:rsid w:val="241A84C9"/>
    <w:rsid w:val="2429B9CC"/>
    <w:rsid w:val="2483050F"/>
    <w:rsid w:val="251FAB68"/>
    <w:rsid w:val="252E928D"/>
    <w:rsid w:val="25607C1B"/>
    <w:rsid w:val="25C1594E"/>
    <w:rsid w:val="25DBCE1F"/>
    <w:rsid w:val="25E58C63"/>
    <w:rsid w:val="2670E51F"/>
    <w:rsid w:val="268513D7"/>
    <w:rsid w:val="26CF5C35"/>
    <w:rsid w:val="26D3CB2F"/>
    <w:rsid w:val="26F26CB2"/>
    <w:rsid w:val="2702ECE3"/>
    <w:rsid w:val="272E3017"/>
    <w:rsid w:val="27596525"/>
    <w:rsid w:val="276255EB"/>
    <w:rsid w:val="27655284"/>
    <w:rsid w:val="27EB9C4C"/>
    <w:rsid w:val="28D93665"/>
    <w:rsid w:val="2920ADF3"/>
    <w:rsid w:val="293D41BF"/>
    <w:rsid w:val="2941BC45"/>
    <w:rsid w:val="2979BB34"/>
    <w:rsid w:val="297D0682"/>
    <w:rsid w:val="29F3993B"/>
    <w:rsid w:val="2AB25DB0"/>
    <w:rsid w:val="2ABD38A2"/>
    <w:rsid w:val="2B4F23EF"/>
    <w:rsid w:val="2BC466F9"/>
    <w:rsid w:val="2C48D42B"/>
    <w:rsid w:val="2C4CFB83"/>
    <w:rsid w:val="2C53AE32"/>
    <w:rsid w:val="2C8A669F"/>
    <w:rsid w:val="2CB0EBC8"/>
    <w:rsid w:val="2DA6AF10"/>
    <w:rsid w:val="2DC217A2"/>
    <w:rsid w:val="2DE8C2DE"/>
    <w:rsid w:val="2DEEE9B0"/>
    <w:rsid w:val="2E30CDAD"/>
    <w:rsid w:val="2E4E462F"/>
    <w:rsid w:val="2E905868"/>
    <w:rsid w:val="2F250C30"/>
    <w:rsid w:val="2F457C8C"/>
    <w:rsid w:val="2F7ED29F"/>
    <w:rsid w:val="2FE7DF6E"/>
    <w:rsid w:val="3023B32A"/>
    <w:rsid w:val="309A8F15"/>
    <w:rsid w:val="30A12F06"/>
    <w:rsid w:val="317DEE61"/>
    <w:rsid w:val="320C4084"/>
    <w:rsid w:val="323EF1D1"/>
    <w:rsid w:val="32709032"/>
    <w:rsid w:val="3308A30B"/>
    <w:rsid w:val="3357979D"/>
    <w:rsid w:val="3399CE19"/>
    <w:rsid w:val="340F6C0A"/>
    <w:rsid w:val="3450C8AE"/>
    <w:rsid w:val="348F6398"/>
    <w:rsid w:val="34A8F498"/>
    <w:rsid w:val="34AC2587"/>
    <w:rsid w:val="34B0A43C"/>
    <w:rsid w:val="3542906B"/>
    <w:rsid w:val="35926AA7"/>
    <w:rsid w:val="36A4C04F"/>
    <w:rsid w:val="36AE8E3A"/>
    <w:rsid w:val="372104A9"/>
    <w:rsid w:val="37300880"/>
    <w:rsid w:val="37BDCC56"/>
    <w:rsid w:val="384637E6"/>
    <w:rsid w:val="38787268"/>
    <w:rsid w:val="38793584"/>
    <w:rsid w:val="38E2F418"/>
    <w:rsid w:val="38F7FD12"/>
    <w:rsid w:val="3996EB50"/>
    <w:rsid w:val="39BD1A6B"/>
    <w:rsid w:val="39E972D5"/>
    <w:rsid w:val="39F054D8"/>
    <w:rsid w:val="3A9188C4"/>
    <w:rsid w:val="3AEB2E6C"/>
    <w:rsid w:val="3AEFA377"/>
    <w:rsid w:val="3AF5D7EA"/>
    <w:rsid w:val="3B4E810B"/>
    <w:rsid w:val="3BA4258E"/>
    <w:rsid w:val="3BD63C92"/>
    <w:rsid w:val="3C7D8885"/>
    <w:rsid w:val="3D15E9AE"/>
    <w:rsid w:val="3E0F0961"/>
    <w:rsid w:val="3E19B889"/>
    <w:rsid w:val="3E1EC04F"/>
    <w:rsid w:val="3E2DD009"/>
    <w:rsid w:val="3E2F7261"/>
    <w:rsid w:val="3E5F8D57"/>
    <w:rsid w:val="3E853CD9"/>
    <w:rsid w:val="3EF5533E"/>
    <w:rsid w:val="3FB9D9AE"/>
    <w:rsid w:val="3FDDEA00"/>
    <w:rsid w:val="4114CE6A"/>
    <w:rsid w:val="4189A9D9"/>
    <w:rsid w:val="41ACED51"/>
    <w:rsid w:val="41B3F417"/>
    <w:rsid w:val="41BA2350"/>
    <w:rsid w:val="41BE1CF7"/>
    <w:rsid w:val="421E651A"/>
    <w:rsid w:val="4225E606"/>
    <w:rsid w:val="4267C0B1"/>
    <w:rsid w:val="42B7252B"/>
    <w:rsid w:val="42CA3ACF"/>
    <w:rsid w:val="42DADC61"/>
    <w:rsid w:val="43246EF3"/>
    <w:rsid w:val="43253035"/>
    <w:rsid w:val="441A08D0"/>
    <w:rsid w:val="44D42479"/>
    <w:rsid w:val="4514ED71"/>
    <w:rsid w:val="45598A5C"/>
    <w:rsid w:val="46195E77"/>
    <w:rsid w:val="4698654C"/>
    <w:rsid w:val="472630E4"/>
    <w:rsid w:val="472C6A55"/>
    <w:rsid w:val="474C5842"/>
    <w:rsid w:val="4770CECD"/>
    <w:rsid w:val="478D55C2"/>
    <w:rsid w:val="4795B723"/>
    <w:rsid w:val="494D04EE"/>
    <w:rsid w:val="4962E30B"/>
    <w:rsid w:val="498AEB68"/>
    <w:rsid w:val="4A09EF35"/>
    <w:rsid w:val="4A0C12AD"/>
    <w:rsid w:val="4A16A57C"/>
    <w:rsid w:val="4A278F8F"/>
    <w:rsid w:val="4A2C3E4E"/>
    <w:rsid w:val="4A5C07D8"/>
    <w:rsid w:val="4A77BCB0"/>
    <w:rsid w:val="4AA3D8C3"/>
    <w:rsid w:val="4AE761A6"/>
    <w:rsid w:val="4B0C96E4"/>
    <w:rsid w:val="4B619E19"/>
    <w:rsid w:val="4BB0CB8D"/>
    <w:rsid w:val="4BB8E641"/>
    <w:rsid w:val="4C724BB7"/>
    <w:rsid w:val="4DF2DCA8"/>
    <w:rsid w:val="4E110A07"/>
    <w:rsid w:val="4E24B518"/>
    <w:rsid w:val="4E6395B9"/>
    <w:rsid w:val="4E9E61B1"/>
    <w:rsid w:val="4EC29663"/>
    <w:rsid w:val="4ED1D324"/>
    <w:rsid w:val="4F04374B"/>
    <w:rsid w:val="4F2DD319"/>
    <w:rsid w:val="4F3F1D94"/>
    <w:rsid w:val="4F6655C0"/>
    <w:rsid w:val="4F78769D"/>
    <w:rsid w:val="4F9BA183"/>
    <w:rsid w:val="4FC8A91B"/>
    <w:rsid w:val="4FE43AEF"/>
    <w:rsid w:val="4FE5AB64"/>
    <w:rsid w:val="4FFA7EB9"/>
    <w:rsid w:val="5031E900"/>
    <w:rsid w:val="509AA910"/>
    <w:rsid w:val="50AA6137"/>
    <w:rsid w:val="5113783D"/>
    <w:rsid w:val="515E2896"/>
    <w:rsid w:val="52A4D87F"/>
    <w:rsid w:val="530C3194"/>
    <w:rsid w:val="534F4DE1"/>
    <w:rsid w:val="53689373"/>
    <w:rsid w:val="539CB067"/>
    <w:rsid w:val="53E7F2AE"/>
    <w:rsid w:val="5457712D"/>
    <w:rsid w:val="558D736B"/>
    <w:rsid w:val="55D4DC0A"/>
    <w:rsid w:val="55D7E707"/>
    <w:rsid w:val="55DFAF06"/>
    <w:rsid w:val="562245D2"/>
    <w:rsid w:val="563C8A95"/>
    <w:rsid w:val="568AF0A2"/>
    <w:rsid w:val="56BB5E7D"/>
    <w:rsid w:val="5712699D"/>
    <w:rsid w:val="5770EB94"/>
    <w:rsid w:val="57792719"/>
    <w:rsid w:val="57B77D6C"/>
    <w:rsid w:val="57C00B07"/>
    <w:rsid w:val="57F3CE8B"/>
    <w:rsid w:val="58012413"/>
    <w:rsid w:val="5820C9F8"/>
    <w:rsid w:val="587874A5"/>
    <w:rsid w:val="5924779D"/>
    <w:rsid w:val="594FDC3C"/>
    <w:rsid w:val="595DD7AE"/>
    <w:rsid w:val="595F2E47"/>
    <w:rsid w:val="5975D291"/>
    <w:rsid w:val="5987BAE9"/>
    <w:rsid w:val="5A407D8B"/>
    <w:rsid w:val="5AFEE78A"/>
    <w:rsid w:val="5B346287"/>
    <w:rsid w:val="5B7A6DA3"/>
    <w:rsid w:val="5B99581C"/>
    <w:rsid w:val="5B9E56DD"/>
    <w:rsid w:val="5C33166B"/>
    <w:rsid w:val="5C852993"/>
    <w:rsid w:val="5CBA0D3E"/>
    <w:rsid w:val="5CEA90B9"/>
    <w:rsid w:val="5CF6097A"/>
    <w:rsid w:val="5D203E19"/>
    <w:rsid w:val="5D8C78C2"/>
    <w:rsid w:val="5D96076F"/>
    <w:rsid w:val="5DCF859F"/>
    <w:rsid w:val="5E654024"/>
    <w:rsid w:val="5E7EBEC5"/>
    <w:rsid w:val="5EB871AF"/>
    <w:rsid w:val="5EC4DD9D"/>
    <w:rsid w:val="5F06291D"/>
    <w:rsid w:val="5F111492"/>
    <w:rsid w:val="5F53985E"/>
    <w:rsid w:val="5F8256CD"/>
    <w:rsid w:val="5FA47BC0"/>
    <w:rsid w:val="5FA93A13"/>
    <w:rsid w:val="608F9ABD"/>
    <w:rsid w:val="60B15A87"/>
    <w:rsid w:val="60E55826"/>
    <w:rsid w:val="61644378"/>
    <w:rsid w:val="6183CD02"/>
    <w:rsid w:val="618C7FBA"/>
    <w:rsid w:val="61ABA704"/>
    <w:rsid w:val="625E558D"/>
    <w:rsid w:val="625EB610"/>
    <w:rsid w:val="6277743E"/>
    <w:rsid w:val="629AD934"/>
    <w:rsid w:val="62ABA096"/>
    <w:rsid w:val="62CBD771"/>
    <w:rsid w:val="63D7F10B"/>
    <w:rsid w:val="63FE470B"/>
    <w:rsid w:val="641AC750"/>
    <w:rsid w:val="65DA0F22"/>
    <w:rsid w:val="65DA79E2"/>
    <w:rsid w:val="660857E4"/>
    <w:rsid w:val="6614BF12"/>
    <w:rsid w:val="6619B60E"/>
    <w:rsid w:val="6619E368"/>
    <w:rsid w:val="6695A9A9"/>
    <w:rsid w:val="66B47146"/>
    <w:rsid w:val="66DA7659"/>
    <w:rsid w:val="672BD3F6"/>
    <w:rsid w:val="67411141"/>
    <w:rsid w:val="6741FF26"/>
    <w:rsid w:val="674D3D43"/>
    <w:rsid w:val="67C2DED0"/>
    <w:rsid w:val="68952EF5"/>
    <w:rsid w:val="68D437AA"/>
    <w:rsid w:val="698A43B4"/>
    <w:rsid w:val="6B427D41"/>
    <w:rsid w:val="6B78A8CF"/>
    <w:rsid w:val="6BB7EBEF"/>
    <w:rsid w:val="6BD243DE"/>
    <w:rsid w:val="6C025EAE"/>
    <w:rsid w:val="6C13EC48"/>
    <w:rsid w:val="6DC80C74"/>
    <w:rsid w:val="6EE57AD4"/>
    <w:rsid w:val="6F546718"/>
    <w:rsid w:val="703973F6"/>
    <w:rsid w:val="70ABADBB"/>
    <w:rsid w:val="711D860F"/>
    <w:rsid w:val="7142FEC2"/>
    <w:rsid w:val="71668B38"/>
    <w:rsid w:val="718D9611"/>
    <w:rsid w:val="71A240F3"/>
    <w:rsid w:val="726889F1"/>
    <w:rsid w:val="730A0E35"/>
    <w:rsid w:val="7352B333"/>
    <w:rsid w:val="73A3862B"/>
    <w:rsid w:val="73C2E0C3"/>
    <w:rsid w:val="73EFFA66"/>
    <w:rsid w:val="741A79D7"/>
    <w:rsid w:val="7438CE59"/>
    <w:rsid w:val="743BDA41"/>
    <w:rsid w:val="743E952C"/>
    <w:rsid w:val="7457690A"/>
    <w:rsid w:val="745CFE65"/>
    <w:rsid w:val="75898C51"/>
    <w:rsid w:val="75A03169"/>
    <w:rsid w:val="75CEA9A3"/>
    <w:rsid w:val="761993D4"/>
    <w:rsid w:val="76B59D50"/>
    <w:rsid w:val="771E8E8F"/>
    <w:rsid w:val="781A153D"/>
    <w:rsid w:val="782A65EE"/>
    <w:rsid w:val="786C2426"/>
    <w:rsid w:val="788CD9B6"/>
    <w:rsid w:val="789C8AF5"/>
    <w:rsid w:val="7973DA02"/>
    <w:rsid w:val="79E4B9CF"/>
    <w:rsid w:val="7A15E51B"/>
    <w:rsid w:val="7A5C2CCB"/>
    <w:rsid w:val="7A5ECFB3"/>
    <w:rsid w:val="7AFCC897"/>
    <w:rsid w:val="7B42E16C"/>
    <w:rsid w:val="7B83157A"/>
    <w:rsid w:val="7BA19194"/>
    <w:rsid w:val="7C042583"/>
    <w:rsid w:val="7C37CC2F"/>
    <w:rsid w:val="7C8F8145"/>
    <w:rsid w:val="7CDEE8DD"/>
    <w:rsid w:val="7D054ED1"/>
    <w:rsid w:val="7D6A5A5F"/>
    <w:rsid w:val="7DC5AB10"/>
    <w:rsid w:val="7E134151"/>
    <w:rsid w:val="7E2CD1F8"/>
    <w:rsid w:val="7E740B05"/>
    <w:rsid w:val="7EBF1371"/>
    <w:rsid w:val="7EC3C841"/>
    <w:rsid w:val="7EF48C1C"/>
  </w:rsids>
  <m:mathPr>
    <m:mathFont m:val="Cambria Math"/>
    <m:brkBin m:val="before"/>
    <m:brkBinSub m:val="--"/>
    <m:smallFrac m:val="0"/>
    <m:dispDef/>
    <m:lMargin m:val="0"/>
    <m:rMargin m:val="0"/>
    <m:defJc m:val="centerGroup"/>
    <m:wrapRight/>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rules v:ext="edit">
        <o:r id="V:Rule6" type="connector" idref="#_x0000_s1026"/>
        <o:r id="V:Rule7" type="connector" idref="#_x0000_s1028"/>
        <o:r id="V:Rule8" type="connector" idref="#_x0000_s1033"/>
        <o:r id="V:Rule9" type="connector" idref="#_x0000_s1034"/>
        <o:r id="V:Rule10" type="connector" idref="#_x0000_s1032"/>
      </o:rules>
    </o:shapelayout>
  </w:shapeDefaults>
  <w:decimalSymbol w:val="."/>
  <w:listSeparator w:val=","/>
  <w14:docId w14:val="210990DC"/>
  <w15:docId w15:val="{F16C26DA-C4AD-406C-ABE1-C1D772588A0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E46A6D"/>
  </w:style>
  <w:style w:type="paragraph" w:styleId="Heading1">
    <w:name w:val="heading 1"/>
    <w:basedOn w:val="Normal"/>
    <w:next w:val="BodyText"/>
    <w:uiPriority w:val="9"/>
    <w:qFormat/>
    <w:pPr>
      <w:keepNext/>
      <w:keepLines/>
      <w:spacing w:before="480" w:after="0"/>
      <w:outlineLvl w:val="0"/>
    </w:pPr>
    <w:rPr>
      <w:rFonts w:asciiTheme="majorHAnsi" w:hAnsiTheme="majorHAnsi" w:eastAsiaTheme="majorEastAsia" w:cstheme="majorBidi"/>
      <w:b/>
      <w:bCs/>
      <w:color w:val="4F81BD" w:themeColor="accent1"/>
      <w:sz w:val="32"/>
      <w:szCs w:val="32"/>
    </w:rPr>
  </w:style>
  <w:style w:type="paragraph" w:styleId="Heading2">
    <w:name w:val="heading 2"/>
    <w:basedOn w:val="Normal"/>
    <w:next w:val="BodyText"/>
    <w:link w:val="Heading2Char"/>
    <w:uiPriority w:val="9"/>
    <w:unhideWhenUsed/>
    <w:qFormat/>
    <w:pPr>
      <w:keepNext/>
      <w:keepLines/>
      <w:spacing w:before="200" w:after="0"/>
      <w:outlineLvl w:val="1"/>
    </w:pPr>
    <w:rPr>
      <w:rFonts w:asciiTheme="majorHAnsi" w:hAnsiTheme="majorHAnsi" w:eastAsiaTheme="majorEastAsia" w:cstheme="majorBidi"/>
      <w:b/>
      <w:bCs/>
      <w:color w:val="4F81BD" w:themeColor="accent1"/>
      <w:sz w:val="28"/>
      <w:szCs w:val="28"/>
    </w:rPr>
  </w:style>
  <w:style w:type="paragraph" w:styleId="Heading3">
    <w:name w:val="heading 3"/>
    <w:basedOn w:val="Normal"/>
    <w:next w:val="BodyText"/>
    <w:link w:val="Heading3Char"/>
    <w:uiPriority w:val="9"/>
    <w:unhideWhenUsed/>
    <w:qFormat/>
    <w:pPr>
      <w:keepNext/>
      <w:keepLines/>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BodyText"/>
    <w:uiPriority w:val="9"/>
    <w:unhideWhenUsed/>
    <w:qFormat/>
    <w:pPr>
      <w:keepNext/>
      <w:keepLines/>
      <w:spacing w:before="200" w:after="0"/>
      <w:outlineLvl w:val="3"/>
    </w:pPr>
    <w:rPr>
      <w:rFonts w:asciiTheme="majorHAnsi" w:hAnsiTheme="majorHAnsi" w:eastAsiaTheme="majorEastAsia"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hAnsiTheme="majorHAnsi" w:eastAsiaTheme="majorEastAsia"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hAnsiTheme="majorHAnsi" w:eastAsiaTheme="majorEastAsia"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hAnsiTheme="majorHAnsi" w:eastAsiaTheme="majorEastAsia"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hAnsiTheme="majorHAnsi" w:eastAsiaTheme="majorEastAsia"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hAnsiTheme="majorHAnsi" w:eastAsiaTheme="majorEastAsia" w:cstheme="majorBidi"/>
      <w:color w:val="4F81BD" w:themeColor="accent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qFormat/>
    <w:pPr>
      <w:spacing w:before="180" w:after="180"/>
    </w:pPr>
  </w:style>
  <w:style w:type="paragraph" w:styleId="FirstParagraph" w:customStyle="1">
    <w:name w:val="First Paragraph"/>
    <w:basedOn w:val="BodyText"/>
    <w:next w:val="BodyText"/>
    <w:qFormat/>
  </w:style>
  <w:style w:type="paragraph" w:styleId="Compact" w:customStyle="1">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hAnsiTheme="majorHAnsi" w:eastAsiaTheme="majorEastAsia"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styleId="Author" w:customStyle="1">
    <w:name w:val="Author"/>
    <w:next w:val="BodyText"/>
    <w:qFormat/>
    <w:pPr>
      <w:keepNext/>
      <w:keepLines/>
      <w:jc w:val="center"/>
    </w:pPr>
  </w:style>
  <w:style w:type="paragraph" w:styleId="Date">
    <w:name w:val="Date"/>
    <w:next w:val="BodyText"/>
    <w:qFormat/>
    <w:pPr>
      <w:keepNext/>
      <w:keepLines/>
      <w:jc w:val="center"/>
    </w:pPr>
  </w:style>
  <w:style w:type="paragraph" w:styleId="Abstract" w:customStyle="1">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rPr>
      <w:sz w:val="16"/>
      <w:szCs w:val="16"/>
    </w:rPr>
  </w:style>
  <w:style w:type="table" w:styleId="Table" w:customStyle="1">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color="auto" w:sz="0" w:space="0"/>
        </w:tcBorders>
        <w:vAlign w:val="bottom"/>
      </w:tcPr>
    </w:tblStylePr>
  </w:style>
  <w:style w:type="paragraph" w:styleId="DefinitionTerm" w:customStyle="1">
    <w:name w:val="Definition Term"/>
    <w:basedOn w:val="Normal"/>
    <w:next w:val="Definition"/>
    <w:pPr>
      <w:keepNext/>
      <w:keepLines/>
      <w:spacing w:after="0"/>
    </w:pPr>
    <w:rPr>
      <w:b/>
    </w:rPr>
  </w:style>
  <w:style w:type="paragraph" w:styleId="Definition" w:customStyle="1">
    <w:name w:val="Definition"/>
    <w:basedOn w:val="Normal"/>
  </w:style>
  <w:style w:type="paragraph" w:styleId="Caption">
    <w:name w:val="caption"/>
    <w:basedOn w:val="Normal"/>
    <w:link w:val="CaptionChar"/>
    <w:pPr>
      <w:spacing w:after="120"/>
    </w:pPr>
    <w:rPr>
      <w:i/>
    </w:rPr>
  </w:style>
  <w:style w:type="paragraph" w:styleId="TableCaption" w:customStyle="1">
    <w:name w:val="Table Caption"/>
    <w:basedOn w:val="Caption"/>
    <w:pPr>
      <w:keepNext/>
    </w:pPr>
  </w:style>
  <w:style w:type="paragraph" w:styleId="ImageCaption" w:customStyle="1">
    <w:name w:val="Image Caption"/>
    <w:basedOn w:val="Caption"/>
  </w:style>
  <w:style w:type="paragraph" w:styleId="Figure" w:customStyle="1">
    <w:name w:val="Figure"/>
    <w:basedOn w:val="Normal"/>
  </w:style>
  <w:style w:type="paragraph" w:styleId="CaptionedFigure" w:customStyle="1">
    <w:name w:val="Captioned Figure"/>
    <w:basedOn w:val="Figure"/>
    <w:pPr>
      <w:keepNext/>
    </w:pPr>
  </w:style>
  <w:style w:type="character" w:styleId="CaptionChar" w:customStyle="1">
    <w:name w:val="Caption Char"/>
    <w:basedOn w:val="DefaultParagraphFont"/>
    <w:link w:val="Caption"/>
  </w:style>
  <w:style w:type="character" w:styleId="VerbatimChar" w:customStyle="1">
    <w:name w:val="Verbatim Char"/>
    <w:basedOn w:val="CaptionChar"/>
    <w:link w:val="SourceCode"/>
    <w:rPr>
      <w:rFonts w:ascii="Consolas" w:hAnsi="Consolas"/>
      <w:sz w:val="22"/>
    </w:rPr>
  </w:style>
  <w:style w:type="character" w:styleId="SectionNumber" w:customStyle="1">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styleId="SourceCode" w:customStyle="1">
    <w:name w:val="Source Code"/>
    <w:basedOn w:val="Normal"/>
    <w:link w:val="VerbatimChar"/>
    <w:pPr>
      <w:wordWrap w:val="0"/>
    </w:pPr>
  </w:style>
  <w:style w:type="character" w:styleId="KeywordTok" w:customStyle="1">
    <w:name w:val="KeywordTok"/>
    <w:basedOn w:val="VerbatimChar"/>
    <w:rPr>
      <w:rFonts w:ascii="Consolas" w:hAnsi="Consolas"/>
      <w:b/>
      <w:color w:val="007020"/>
      <w:sz w:val="22"/>
    </w:rPr>
  </w:style>
  <w:style w:type="character" w:styleId="DataTypeTok" w:customStyle="1">
    <w:name w:val="DataTypeTok"/>
    <w:basedOn w:val="VerbatimChar"/>
    <w:rPr>
      <w:rFonts w:ascii="Consolas" w:hAnsi="Consolas"/>
      <w:color w:val="902000"/>
      <w:sz w:val="22"/>
    </w:rPr>
  </w:style>
  <w:style w:type="character" w:styleId="DecValTok" w:customStyle="1">
    <w:name w:val="DecValTok"/>
    <w:basedOn w:val="VerbatimChar"/>
    <w:rPr>
      <w:rFonts w:ascii="Consolas" w:hAnsi="Consolas"/>
      <w:color w:val="40A070"/>
      <w:sz w:val="22"/>
    </w:rPr>
  </w:style>
  <w:style w:type="character" w:styleId="BaseNTok" w:customStyle="1">
    <w:name w:val="BaseNTok"/>
    <w:basedOn w:val="VerbatimChar"/>
    <w:rPr>
      <w:rFonts w:ascii="Consolas" w:hAnsi="Consolas"/>
      <w:color w:val="40A070"/>
      <w:sz w:val="22"/>
    </w:rPr>
  </w:style>
  <w:style w:type="character" w:styleId="FloatTok" w:customStyle="1">
    <w:name w:val="FloatTok"/>
    <w:basedOn w:val="VerbatimChar"/>
    <w:rPr>
      <w:rFonts w:ascii="Consolas" w:hAnsi="Consolas"/>
      <w:color w:val="40A070"/>
      <w:sz w:val="22"/>
    </w:rPr>
  </w:style>
  <w:style w:type="character" w:styleId="ConstantTok" w:customStyle="1">
    <w:name w:val="ConstantTok"/>
    <w:basedOn w:val="VerbatimChar"/>
    <w:rPr>
      <w:rFonts w:ascii="Consolas" w:hAnsi="Consolas"/>
      <w:color w:val="880000"/>
      <w:sz w:val="22"/>
    </w:rPr>
  </w:style>
  <w:style w:type="character" w:styleId="CharTok" w:customStyle="1">
    <w:name w:val="CharTok"/>
    <w:basedOn w:val="VerbatimChar"/>
    <w:rPr>
      <w:rFonts w:ascii="Consolas" w:hAnsi="Consolas"/>
      <w:color w:val="4070A0"/>
      <w:sz w:val="22"/>
    </w:rPr>
  </w:style>
  <w:style w:type="character" w:styleId="SpecialCharTok" w:customStyle="1">
    <w:name w:val="SpecialCharTok"/>
    <w:basedOn w:val="VerbatimChar"/>
    <w:rPr>
      <w:rFonts w:ascii="Consolas" w:hAnsi="Consolas"/>
      <w:color w:val="4070A0"/>
      <w:sz w:val="22"/>
    </w:rPr>
  </w:style>
  <w:style w:type="character" w:styleId="StringTok" w:customStyle="1">
    <w:name w:val="StringTok"/>
    <w:basedOn w:val="VerbatimChar"/>
    <w:rPr>
      <w:rFonts w:ascii="Consolas" w:hAnsi="Consolas"/>
      <w:color w:val="4070A0"/>
      <w:sz w:val="22"/>
    </w:rPr>
  </w:style>
  <w:style w:type="character" w:styleId="VerbatimStringTok" w:customStyle="1">
    <w:name w:val="VerbatimStringTok"/>
    <w:basedOn w:val="VerbatimChar"/>
    <w:rPr>
      <w:rFonts w:ascii="Consolas" w:hAnsi="Consolas"/>
      <w:color w:val="4070A0"/>
      <w:sz w:val="22"/>
    </w:rPr>
  </w:style>
  <w:style w:type="character" w:styleId="SpecialStringTok" w:customStyle="1">
    <w:name w:val="SpecialStringTok"/>
    <w:basedOn w:val="VerbatimChar"/>
    <w:rPr>
      <w:rFonts w:ascii="Consolas" w:hAnsi="Consolas"/>
      <w:color w:val="BB6688"/>
      <w:sz w:val="22"/>
    </w:rPr>
  </w:style>
  <w:style w:type="character" w:styleId="ImportTok" w:customStyle="1">
    <w:name w:val="ImportTok"/>
    <w:basedOn w:val="VerbatimChar"/>
    <w:rPr>
      <w:rFonts w:ascii="Consolas" w:hAnsi="Consolas"/>
      <w:b/>
      <w:color w:val="008000"/>
      <w:sz w:val="22"/>
    </w:rPr>
  </w:style>
  <w:style w:type="character" w:styleId="CommentTok" w:customStyle="1">
    <w:name w:val="CommentTok"/>
    <w:basedOn w:val="VerbatimChar"/>
    <w:rPr>
      <w:rFonts w:ascii="Consolas" w:hAnsi="Consolas"/>
      <w:i/>
      <w:color w:val="60A0B0"/>
      <w:sz w:val="22"/>
    </w:rPr>
  </w:style>
  <w:style w:type="character" w:styleId="DocumentationTok" w:customStyle="1">
    <w:name w:val="DocumentationTok"/>
    <w:basedOn w:val="VerbatimChar"/>
    <w:rPr>
      <w:rFonts w:ascii="Consolas" w:hAnsi="Consolas"/>
      <w:i/>
      <w:color w:val="BA2121"/>
      <w:sz w:val="22"/>
    </w:rPr>
  </w:style>
  <w:style w:type="character" w:styleId="AnnotationTok" w:customStyle="1">
    <w:name w:val="AnnotationTok"/>
    <w:basedOn w:val="VerbatimChar"/>
    <w:rPr>
      <w:rFonts w:ascii="Consolas" w:hAnsi="Consolas"/>
      <w:b/>
      <w:i/>
      <w:color w:val="60A0B0"/>
      <w:sz w:val="22"/>
    </w:rPr>
  </w:style>
  <w:style w:type="character" w:styleId="CommentVarTok" w:customStyle="1">
    <w:name w:val="CommentVarTok"/>
    <w:basedOn w:val="VerbatimChar"/>
    <w:rPr>
      <w:rFonts w:ascii="Consolas" w:hAnsi="Consolas"/>
      <w:b/>
      <w:i/>
      <w:color w:val="60A0B0"/>
      <w:sz w:val="22"/>
    </w:rPr>
  </w:style>
  <w:style w:type="character" w:styleId="OtherTok" w:customStyle="1">
    <w:name w:val="OtherTok"/>
    <w:basedOn w:val="VerbatimChar"/>
    <w:rPr>
      <w:rFonts w:ascii="Consolas" w:hAnsi="Consolas"/>
      <w:color w:val="007020"/>
      <w:sz w:val="22"/>
    </w:rPr>
  </w:style>
  <w:style w:type="character" w:styleId="FunctionTok" w:customStyle="1">
    <w:name w:val="FunctionTok"/>
    <w:basedOn w:val="VerbatimChar"/>
    <w:rPr>
      <w:rFonts w:ascii="Consolas" w:hAnsi="Consolas"/>
      <w:color w:val="06287E"/>
      <w:sz w:val="22"/>
    </w:rPr>
  </w:style>
  <w:style w:type="character" w:styleId="VariableTok" w:customStyle="1">
    <w:name w:val="VariableTok"/>
    <w:basedOn w:val="VerbatimChar"/>
    <w:rPr>
      <w:rFonts w:ascii="Consolas" w:hAnsi="Consolas"/>
      <w:color w:val="19177C"/>
      <w:sz w:val="22"/>
    </w:rPr>
  </w:style>
  <w:style w:type="character" w:styleId="ControlFlowTok" w:customStyle="1">
    <w:name w:val="ControlFlowTok"/>
    <w:basedOn w:val="VerbatimChar"/>
    <w:rPr>
      <w:rFonts w:ascii="Consolas" w:hAnsi="Consolas"/>
      <w:b/>
      <w:color w:val="007020"/>
      <w:sz w:val="22"/>
    </w:rPr>
  </w:style>
  <w:style w:type="character" w:styleId="OperatorTok" w:customStyle="1">
    <w:name w:val="OperatorTok"/>
    <w:basedOn w:val="VerbatimChar"/>
    <w:rPr>
      <w:rFonts w:ascii="Consolas" w:hAnsi="Consolas"/>
      <w:color w:val="666666"/>
      <w:sz w:val="22"/>
    </w:rPr>
  </w:style>
  <w:style w:type="character" w:styleId="BuiltInTok" w:customStyle="1">
    <w:name w:val="BuiltInTok"/>
    <w:basedOn w:val="VerbatimChar"/>
    <w:rPr>
      <w:rFonts w:ascii="Consolas" w:hAnsi="Consolas"/>
      <w:color w:val="008000"/>
      <w:sz w:val="22"/>
    </w:rPr>
  </w:style>
  <w:style w:type="character" w:styleId="ExtensionTok" w:customStyle="1">
    <w:name w:val="ExtensionTok"/>
    <w:basedOn w:val="VerbatimChar"/>
    <w:rPr>
      <w:rFonts w:ascii="Consolas" w:hAnsi="Consolas"/>
      <w:sz w:val="22"/>
    </w:rPr>
  </w:style>
  <w:style w:type="character" w:styleId="PreprocessorTok" w:customStyle="1">
    <w:name w:val="PreprocessorTok"/>
    <w:basedOn w:val="VerbatimChar"/>
    <w:rPr>
      <w:rFonts w:ascii="Consolas" w:hAnsi="Consolas"/>
      <w:color w:val="BC7A00"/>
      <w:sz w:val="22"/>
    </w:rPr>
  </w:style>
  <w:style w:type="character" w:styleId="AttributeTok" w:customStyle="1">
    <w:name w:val="AttributeTok"/>
    <w:basedOn w:val="VerbatimChar"/>
    <w:rPr>
      <w:rFonts w:ascii="Consolas" w:hAnsi="Consolas"/>
      <w:color w:val="7D9029"/>
      <w:sz w:val="22"/>
    </w:rPr>
  </w:style>
  <w:style w:type="character" w:styleId="RegionMarkerTok" w:customStyle="1">
    <w:name w:val="RegionMarkerTok"/>
    <w:basedOn w:val="VerbatimChar"/>
    <w:rPr>
      <w:rFonts w:ascii="Consolas" w:hAnsi="Consolas"/>
      <w:sz w:val="22"/>
    </w:rPr>
  </w:style>
  <w:style w:type="character" w:styleId="InformationTok" w:customStyle="1">
    <w:name w:val="InformationTok"/>
    <w:basedOn w:val="VerbatimChar"/>
    <w:rPr>
      <w:rFonts w:ascii="Consolas" w:hAnsi="Consolas"/>
      <w:b/>
      <w:i/>
      <w:color w:val="60A0B0"/>
      <w:sz w:val="22"/>
    </w:rPr>
  </w:style>
  <w:style w:type="character" w:styleId="WarningTok" w:customStyle="1">
    <w:name w:val="WarningTok"/>
    <w:basedOn w:val="VerbatimChar"/>
    <w:rPr>
      <w:rFonts w:ascii="Consolas" w:hAnsi="Consolas"/>
      <w:b/>
      <w:i/>
      <w:color w:val="60A0B0"/>
      <w:sz w:val="22"/>
    </w:rPr>
  </w:style>
  <w:style w:type="character" w:styleId="AlertTok" w:customStyle="1">
    <w:name w:val="AlertTok"/>
    <w:basedOn w:val="VerbatimChar"/>
    <w:rPr>
      <w:rFonts w:ascii="Consolas" w:hAnsi="Consolas"/>
      <w:b/>
      <w:color w:val="FF0000"/>
      <w:sz w:val="22"/>
    </w:rPr>
  </w:style>
  <w:style w:type="character" w:styleId="ErrorTok" w:customStyle="1">
    <w:name w:val="ErrorTok"/>
    <w:basedOn w:val="VerbatimChar"/>
    <w:rPr>
      <w:rFonts w:ascii="Consolas" w:hAnsi="Consolas"/>
      <w:b/>
      <w:color w:val="FF0000"/>
      <w:sz w:val="22"/>
    </w:rPr>
  </w:style>
  <w:style w:type="character" w:styleId="NormalTok" w:customStyle="1">
    <w:name w:val="NormalTok"/>
    <w:basedOn w:val="VerbatimChar"/>
    <w:rPr>
      <w:rFonts w:ascii="Consolas" w:hAnsi="Consolas"/>
      <w:sz w:val="22"/>
    </w:rPr>
  </w:style>
  <w:style w:type="character" w:styleId="BodyTextChar" w:customStyle="1">
    <w:name w:val="Body Text Char"/>
    <w:basedOn w:val="DefaultParagraphFont"/>
    <w:link w:val="BodyText"/>
    <w:rsid w:val="000970CB"/>
  </w:style>
  <w:style w:type="character" w:styleId="UnresolvedMention">
    <w:name w:val="Unresolved Mention"/>
    <w:basedOn w:val="DefaultParagraphFont"/>
    <w:uiPriority w:val="99"/>
    <w:semiHidden/>
    <w:unhideWhenUsed/>
    <w:rsid w:val="000970CB"/>
    <w:rPr>
      <w:color w:val="605E5C"/>
      <w:shd w:val="clear" w:color="auto" w:fill="E1DFDD"/>
    </w:rPr>
  </w:style>
  <w:style w:type="paragraph" w:styleId="ListParagraph">
    <w:name w:val="List Paragraph"/>
    <w:basedOn w:val="Normal"/>
    <w:rsid w:val="00E46A6D"/>
    <w:pPr>
      <w:ind w:left="720"/>
      <w:contextualSpacing/>
    </w:pPr>
  </w:style>
  <w:style w:type="character" w:styleId="Heading2Char" w:customStyle="1">
    <w:name w:val="Heading 2 Char"/>
    <w:basedOn w:val="DefaultParagraphFont"/>
    <w:link w:val="Heading2"/>
    <w:uiPriority w:val="9"/>
    <w:rsid w:val="008451E7"/>
    <w:rPr>
      <w:rFonts w:asciiTheme="majorHAnsi" w:hAnsiTheme="majorHAnsi" w:eastAsiaTheme="majorEastAsia" w:cstheme="majorBidi"/>
      <w:b/>
      <w:bCs/>
      <w:color w:val="4F81BD" w:themeColor="accent1"/>
      <w:sz w:val="28"/>
      <w:szCs w:val="28"/>
    </w:rPr>
  </w:style>
  <w:style w:type="paragraph" w:styleId="Header">
    <w:name w:val="header"/>
    <w:basedOn w:val="Normal"/>
    <w:link w:val="HeaderChar"/>
    <w:rsid w:val="00FF79CA"/>
    <w:pPr>
      <w:tabs>
        <w:tab w:val="center" w:pos="4680"/>
        <w:tab w:val="right" w:pos="9360"/>
      </w:tabs>
      <w:spacing w:after="0"/>
    </w:pPr>
  </w:style>
  <w:style w:type="character" w:styleId="HeaderChar" w:customStyle="1">
    <w:name w:val="Header Char"/>
    <w:basedOn w:val="DefaultParagraphFont"/>
    <w:link w:val="Header"/>
    <w:rsid w:val="00FF79CA"/>
  </w:style>
  <w:style w:type="paragraph" w:styleId="Footer">
    <w:name w:val="footer"/>
    <w:basedOn w:val="Normal"/>
    <w:link w:val="FooterChar"/>
    <w:rsid w:val="00FF79CA"/>
    <w:pPr>
      <w:tabs>
        <w:tab w:val="center" w:pos="4680"/>
        <w:tab w:val="right" w:pos="9360"/>
      </w:tabs>
      <w:spacing w:after="0"/>
    </w:pPr>
  </w:style>
  <w:style w:type="character" w:styleId="FooterChar" w:customStyle="1">
    <w:name w:val="Footer Char"/>
    <w:basedOn w:val="DefaultParagraphFont"/>
    <w:link w:val="Footer"/>
    <w:rsid w:val="00FF79CA"/>
  </w:style>
  <w:style w:type="table" w:styleId="TableGrid">
    <w:name w:val="Table Grid"/>
    <w:basedOn w:val="TableNormal"/>
    <w:uiPriority w:val="59"/>
    <w:rsid w:val="00FB4123"/>
    <w:pPr>
      <w:spacing w:after="0"/>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FollowedHyperlink">
    <w:name w:val="FollowedHyperlink"/>
    <w:basedOn w:val="DefaultParagraphFont"/>
    <w:rsid w:val="007528CD"/>
    <w:rPr>
      <w:color w:val="800080" w:themeColor="followedHyperlink"/>
      <w:u w:val="single"/>
    </w:rPr>
  </w:style>
  <w:style w:type="character" w:styleId="Heading3Char" w:customStyle="1">
    <w:name w:val="Heading 3 Char"/>
    <w:basedOn w:val="DefaultParagraphFont"/>
    <w:link w:val="Heading3"/>
    <w:uiPriority w:val="9"/>
    <w:rsid w:val="004158B4"/>
    <w:rPr>
      <w:rFonts w:asciiTheme="majorHAnsi" w:hAnsiTheme="majorHAnsi" w:eastAsiaTheme="majorEastAsia"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17" /><Relationship Type="http://schemas.openxmlformats.org/officeDocument/2006/relationships/styles" Target="styles.xml" Id="rId2" /><Relationship Type="http://schemas.openxmlformats.org/officeDocument/2006/relationships/fontTable" Target="fontTable.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header" Target="header1.xml" Id="rId15" /><Relationship Type="http://schemas.openxmlformats.org/officeDocument/2006/relationships/webSettings" Target="webSettings.xml" Id="rId4" /><Relationship Type="http://schemas.openxmlformats.org/officeDocument/2006/relationships/image" Target="media/image1.png" Id="rId9" /><Relationship Type="http://schemas.openxmlformats.org/officeDocument/2006/relationships/hyperlink" Target="https://www.polytechnique-insights.com/en/columns/energy/generative-ai-energy-consumption-soars/" TargetMode="External" Id="Rc6232be648784f27" /><Relationship Type="http://schemas.openxmlformats.org/officeDocument/2006/relationships/hyperlink" Target="https://kanoppi.co/search-engines-vs-ai-energy-consumption-compared/" TargetMode="External" Id="R33b3150dc4084ff9" /><Relationship Type="http://schemas.openxmlformats.org/officeDocument/2006/relationships/hyperlink" Target="https://kanoppi.co/search-engines-vs-ai-energy-consumption-compared/" TargetMode="External" Id="R7b99f0fc06784687" /><Relationship Type="http://schemas.openxmlformats.org/officeDocument/2006/relationships/hyperlink" Target="https://kanoppi.co/search-engines-vs-ai-energy-consumption-compared/" TargetMode="External" Id="R5a7c339668fe479d" /><Relationship Type="http://schemas.openxmlformats.org/officeDocument/2006/relationships/hyperlink" Target="mailto:michel.dupont@supergames.com" TargetMode="External" Id="R4e20c98525d04361" /><Relationship Type="http://schemas.openxmlformats.org/officeDocument/2006/relationships/image" Target="/media/image2.png" Id="rId2090570843" /><Relationship Type="http://schemas.openxmlformats.org/officeDocument/2006/relationships/image" Target="/media/image3.png" Id="rId1475322431" /><Relationship Type="http://schemas.openxmlformats.org/officeDocument/2006/relationships/hyperlink" Target="https://www.techspot.com/news/108047-oracle-orders-400000-nvidia-chips-power-massive-stargate.html" TargetMode="External" Id="R308e29a6f68841e9" /><Relationship Type="http://schemas.openxmlformats.org/officeDocument/2006/relationships/hyperlink" Target="https://www.cnbc.com/2025/10/16/water-ai-mega-projects-raise-alarm-in-some-of-europes-driest-regions.html" TargetMode="External" Id="R72b3b0c2b50243a3" /><Relationship Type="http://schemas.openxmlformats.org/officeDocument/2006/relationships/hyperlink" Target="https://www.bbc.com/news/articles/cy8gy7lv448o" TargetMode="External" Id="R9f3ed12e9fcf470e" /><Relationship Type="http://schemas.openxmlformats.org/officeDocument/2006/relationships/footer" Target="footer.xml" Id="R954fe386364246c1" /><Relationship Type="http://schemas.microsoft.com/office/2020/10/relationships/intelligence" Target="intelligence2.xml" Id="R78ee74992f694fc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Arthur Kowskii Croquebois</dc:creator>
  <keywords/>
  <lastModifiedBy>Arthur Kowskii Croquebois</lastModifiedBy>
  <revision>8</revision>
  <dcterms:created xsi:type="dcterms:W3CDTF">2025-10-23T21:39:00.0000000Z</dcterms:created>
  <dcterms:modified xsi:type="dcterms:W3CDTF">2025-10-26T21:22:41.6856944Z</dcterms:modified>
</coreProperties>
</file>